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9BEC7" w14:textId="32F6EF74" w:rsidR="00547777" w:rsidRDefault="00547777" w:rsidP="00547777">
      <w:pPr>
        <w:pStyle w:val="Header"/>
        <w:rPr>
          <w:rFonts w:cs="Arial"/>
          <w:sz w:val="24"/>
          <w:szCs w:val="24"/>
          <w:lang w:val="de-DE"/>
        </w:rPr>
      </w:pPr>
      <w:r>
        <w:rPr>
          <w:rFonts w:cs="Arial"/>
          <w:sz w:val="24"/>
          <w:szCs w:val="24"/>
          <w:lang w:val="de-DE"/>
        </w:rPr>
        <w:t xml:space="preserve">3GPP TSG-RAN4  </w:t>
      </w:r>
      <w:r w:rsidRPr="005F0357">
        <w:rPr>
          <w:rFonts w:cs="Arial"/>
          <w:sz w:val="24"/>
          <w:szCs w:val="24"/>
          <w:lang w:val="de-DE"/>
        </w:rPr>
        <w:t>#</w:t>
      </w:r>
      <w:r>
        <w:rPr>
          <w:rFonts w:cs="Arial"/>
          <w:sz w:val="24"/>
          <w:szCs w:val="24"/>
          <w:lang w:val="de-DE"/>
        </w:rPr>
        <w:t>92</w:t>
      </w:r>
      <w:r w:rsidR="003705C0">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13240" w:rsidRPr="00713240">
        <w:rPr>
          <w:rFonts w:cs="Arial"/>
          <w:sz w:val="24"/>
          <w:szCs w:val="24"/>
          <w:lang w:val="de-DE"/>
        </w:rPr>
        <w:t>R4-1911682</w:t>
      </w:r>
      <w:bookmarkStart w:id="0" w:name="_GoBack"/>
      <w:bookmarkEnd w:id="0"/>
    </w:p>
    <w:p w14:paraId="3E78D92C" w14:textId="4DC679E0" w:rsidR="00547777" w:rsidRPr="00B9206E" w:rsidRDefault="003705C0" w:rsidP="00547777">
      <w:pPr>
        <w:tabs>
          <w:tab w:val="left" w:pos="1985"/>
        </w:tabs>
        <w:rPr>
          <w:rFonts w:ascii="Arial" w:hAnsi="Arial"/>
          <w:b/>
          <w:lang w:val="de-DE"/>
        </w:rPr>
      </w:pPr>
      <w:r>
        <w:rPr>
          <w:rFonts w:ascii="Arial" w:hAnsi="Arial" w:cs="Arial"/>
          <w:b/>
          <w:noProof/>
          <w:sz w:val="24"/>
          <w:szCs w:val="24"/>
          <w:lang w:val="de-DE" w:eastAsia="sv-SE"/>
        </w:rPr>
        <w:t>Chongqing</w:t>
      </w:r>
      <w:r w:rsidR="00547777" w:rsidRPr="0095323C">
        <w:rPr>
          <w:rFonts w:ascii="Arial" w:hAnsi="Arial" w:cs="Arial"/>
          <w:b/>
          <w:noProof/>
          <w:sz w:val="24"/>
          <w:szCs w:val="24"/>
          <w:lang w:val="de-DE" w:eastAsia="sv-SE"/>
        </w:rPr>
        <w:t xml:space="preserve">, </w:t>
      </w:r>
      <w:r>
        <w:rPr>
          <w:rFonts w:ascii="Arial" w:hAnsi="Arial" w:cs="Arial"/>
          <w:b/>
          <w:noProof/>
          <w:sz w:val="24"/>
          <w:szCs w:val="24"/>
          <w:lang w:val="de-DE" w:eastAsia="sv-SE"/>
        </w:rPr>
        <w:t>China</w:t>
      </w:r>
      <w:r w:rsidR="00547777" w:rsidRPr="0095323C">
        <w:rPr>
          <w:rFonts w:ascii="Arial" w:hAnsi="Arial" w:cs="Arial"/>
          <w:b/>
          <w:noProof/>
          <w:sz w:val="24"/>
          <w:szCs w:val="24"/>
          <w:lang w:val="de-DE" w:eastAsia="sv-SE"/>
        </w:rPr>
        <w:t xml:space="preserve">, </w:t>
      </w:r>
      <w:r>
        <w:rPr>
          <w:rFonts w:ascii="Arial" w:hAnsi="Arial" w:cs="Arial"/>
          <w:b/>
          <w:noProof/>
          <w:sz w:val="24"/>
          <w:szCs w:val="24"/>
          <w:lang w:val="de-DE" w:eastAsia="sv-SE"/>
        </w:rPr>
        <w:t>14</w:t>
      </w:r>
      <w:r w:rsidR="00547777" w:rsidRPr="0095323C">
        <w:rPr>
          <w:rFonts w:ascii="Arial" w:hAnsi="Arial" w:cs="Arial"/>
          <w:b/>
          <w:noProof/>
          <w:sz w:val="24"/>
          <w:szCs w:val="24"/>
          <w:lang w:val="de-DE" w:eastAsia="sv-SE"/>
        </w:rPr>
        <w:t xml:space="preserve"> - </w:t>
      </w:r>
      <w:r>
        <w:rPr>
          <w:rFonts w:ascii="Arial" w:hAnsi="Arial" w:cs="Arial"/>
          <w:b/>
          <w:noProof/>
          <w:sz w:val="24"/>
          <w:szCs w:val="24"/>
          <w:lang w:val="de-DE" w:eastAsia="sv-SE"/>
        </w:rPr>
        <w:t>18</w:t>
      </w:r>
      <w:r w:rsidR="00547777" w:rsidRPr="0095323C">
        <w:rPr>
          <w:rFonts w:ascii="Arial" w:hAnsi="Arial" w:cs="Arial"/>
          <w:b/>
          <w:noProof/>
          <w:sz w:val="24"/>
          <w:szCs w:val="24"/>
          <w:lang w:val="de-DE" w:eastAsia="sv-SE"/>
        </w:rPr>
        <w:t xml:space="preserve"> </w:t>
      </w:r>
      <w:r w:rsidR="002E5B45">
        <w:rPr>
          <w:rFonts w:ascii="Arial" w:hAnsi="Arial" w:cs="Arial"/>
          <w:b/>
          <w:noProof/>
          <w:sz w:val="24"/>
          <w:szCs w:val="24"/>
          <w:lang w:val="de-DE" w:eastAsia="sv-SE"/>
        </w:rPr>
        <w:t>October</w:t>
      </w:r>
      <w:r w:rsidR="00547777" w:rsidRPr="0095323C">
        <w:rPr>
          <w:rFonts w:ascii="Arial" w:hAnsi="Arial" w:cs="Arial"/>
          <w:b/>
          <w:noProof/>
          <w:sz w:val="24"/>
          <w:szCs w:val="24"/>
          <w:lang w:val="de-DE" w:eastAsia="sv-SE"/>
        </w:rPr>
        <w:t xml:space="preserve"> 2019</w:t>
      </w:r>
    </w:p>
    <w:p w14:paraId="1B3E7712" w14:textId="77777777" w:rsidR="003C5EB3" w:rsidRPr="009D3036" w:rsidRDefault="003C5EB3" w:rsidP="003C5EB3">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466AA091" w14:textId="3684CFA2" w:rsidR="003C5EB3" w:rsidRPr="009D3036" w:rsidRDefault="003C5EB3" w:rsidP="003C5EB3">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sidR="00E66986" w:rsidRPr="00E66986">
        <w:rPr>
          <w:rFonts w:ascii="Arial" w:eastAsia="Batang" w:hAnsi="Arial" w:cs="Arial"/>
        </w:rPr>
        <w:t>Environmental conditions for NR FR1 MIMO OTA</w:t>
      </w:r>
    </w:p>
    <w:p w14:paraId="039EA8E8" w14:textId="207D643D" w:rsidR="003C5EB3" w:rsidRPr="009D3036" w:rsidRDefault="003C5EB3" w:rsidP="003C5EB3">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sidR="003705C0">
        <w:rPr>
          <w:rFonts w:ascii="Arial" w:hAnsi="Arial" w:cs="Arial"/>
        </w:rPr>
        <w:t>10</w:t>
      </w:r>
      <w:r w:rsidR="00B056AB">
        <w:rPr>
          <w:rFonts w:ascii="Arial" w:hAnsi="Arial" w:cs="Arial"/>
        </w:rPr>
        <w:t>.2.3.1</w:t>
      </w:r>
    </w:p>
    <w:p w14:paraId="78C271AB" w14:textId="77777777" w:rsidR="003C5EB3" w:rsidRPr="009D3036" w:rsidRDefault="003C5EB3" w:rsidP="003C5EB3">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sidRPr="009D3036">
        <w:rPr>
          <w:rFonts w:ascii="Arial" w:eastAsia="MS Mincho" w:hAnsi="Arial" w:cs="Arial"/>
          <w:bCs/>
          <w:lang w:eastAsia="ja-JP"/>
        </w:rPr>
        <w:t>Approval</w:t>
      </w:r>
    </w:p>
    <w:p w14:paraId="7C222073" w14:textId="2D8AE7FB" w:rsidR="00D40927" w:rsidRDefault="00D40927" w:rsidP="00D40927">
      <w:pPr>
        <w:pStyle w:val="Heading1"/>
        <w:ind w:left="567" w:hanging="567"/>
      </w:pPr>
      <w:r w:rsidRPr="00647B25">
        <w:t>1</w:t>
      </w:r>
      <w:r w:rsidRPr="00647B25">
        <w:tab/>
        <w:t>Introduction</w:t>
      </w:r>
    </w:p>
    <w:p w14:paraId="0623F458" w14:textId="77586111" w:rsidR="00101A2E" w:rsidRDefault="00554B08" w:rsidP="00540C1B">
      <w:pPr>
        <w:jc w:val="both"/>
        <w:rPr>
          <w:lang w:val="sv-SE"/>
        </w:rPr>
      </w:pPr>
      <w:r>
        <w:rPr>
          <w:lang w:val="sv-SE"/>
        </w:rPr>
        <w:t xml:space="preserve">In RAN4#92 meeting, </w:t>
      </w:r>
      <w:r w:rsidR="00100483">
        <w:rPr>
          <w:lang w:val="sv-SE"/>
        </w:rPr>
        <w:t xml:space="preserve">the enviromental conditions for </w:t>
      </w:r>
      <w:r w:rsidR="006055DF">
        <w:rPr>
          <w:lang w:val="sv-SE"/>
        </w:rPr>
        <w:t>NR FR1 MIMO OTA</w:t>
      </w:r>
      <w:r w:rsidR="00D14EAC">
        <w:rPr>
          <w:lang w:val="sv-SE"/>
        </w:rPr>
        <w:t xml:space="preserve"> </w:t>
      </w:r>
      <w:r w:rsidR="006D2497">
        <w:rPr>
          <w:lang w:val="sv-SE"/>
        </w:rPr>
        <w:t>were discussed</w:t>
      </w:r>
      <w:r w:rsidR="00561948">
        <w:rPr>
          <w:lang w:val="sv-SE"/>
        </w:rPr>
        <w:t xml:space="preserve"> </w:t>
      </w:r>
      <w:r w:rsidR="009B7C30">
        <w:rPr>
          <w:rFonts w:hint="eastAsia"/>
          <w:lang w:val="sv-SE" w:eastAsia="zh-CN"/>
        </w:rPr>
        <w:t>in</w:t>
      </w:r>
      <w:r w:rsidR="009B7C30">
        <w:rPr>
          <w:lang w:val="sv-SE"/>
        </w:rPr>
        <w:t xml:space="preserve"> </w:t>
      </w:r>
      <w:r w:rsidR="00561948">
        <w:rPr>
          <w:lang w:val="sv-SE"/>
        </w:rPr>
        <w:t>[</w:t>
      </w:r>
      <w:r w:rsidR="00540C1B">
        <w:rPr>
          <w:lang w:val="sv-SE"/>
        </w:rPr>
        <w:t>1-5</w:t>
      </w:r>
      <w:r w:rsidR="00561948">
        <w:rPr>
          <w:lang w:val="sv-SE"/>
        </w:rPr>
        <w:t>]</w:t>
      </w:r>
      <w:r w:rsidR="006D2497">
        <w:rPr>
          <w:lang w:val="sv-SE"/>
        </w:rPr>
        <w:t>.</w:t>
      </w:r>
      <w:r w:rsidR="003B1912">
        <w:rPr>
          <w:lang w:val="sv-SE"/>
        </w:rPr>
        <w:t xml:space="preserve"> </w:t>
      </w:r>
      <w:r w:rsidR="003B1912">
        <w:rPr>
          <w:rFonts w:hint="eastAsia"/>
          <w:lang w:val="sv-SE" w:eastAsia="zh-CN"/>
        </w:rPr>
        <w:t>A</w:t>
      </w:r>
      <w:r w:rsidR="003B1912">
        <w:rPr>
          <w:lang w:val="sv-SE" w:eastAsia="zh-CN"/>
        </w:rPr>
        <w:t xml:space="preserve">nd the following agreements were reached </w:t>
      </w:r>
      <w:r w:rsidR="005D6F42">
        <w:rPr>
          <w:lang w:val="sv-SE" w:eastAsia="zh-CN"/>
        </w:rPr>
        <w:t xml:space="preserve">in </w:t>
      </w:r>
      <w:r w:rsidR="00101A2E">
        <w:rPr>
          <w:lang w:val="sv-SE" w:eastAsia="zh-CN"/>
        </w:rPr>
        <w:t>[</w:t>
      </w:r>
      <w:r w:rsidR="00540C1B">
        <w:rPr>
          <w:lang w:val="sv-SE" w:eastAsia="zh-CN"/>
        </w:rPr>
        <w:t>6</w:t>
      </w:r>
      <w:r w:rsidR="00101A2E">
        <w:rPr>
          <w:lang w:val="sv-SE" w:eastAsia="zh-CN"/>
        </w:rPr>
        <w:t>]</w:t>
      </w:r>
      <w:r w:rsidR="00F86101">
        <w:rPr>
          <w:lang w:val="sv-SE" w:eastAsia="zh-CN"/>
        </w:rPr>
        <w:t xml:space="preserve"> on the test environmental conditions:</w:t>
      </w:r>
      <w:r w:rsidR="00346882">
        <w:rPr>
          <w:lang w:val="sv-SE" w:eastAsia="zh-CN"/>
        </w:rPr>
        <w:t xml:space="preserve"> </w:t>
      </w:r>
    </w:p>
    <w:p w14:paraId="6B697B68" w14:textId="76196637" w:rsidR="008F53DC" w:rsidRPr="00101A2E" w:rsidRDefault="0061720B" w:rsidP="00101A2E">
      <w:pPr>
        <w:pStyle w:val="ListParagraph"/>
        <w:numPr>
          <w:ilvl w:val="0"/>
          <w:numId w:val="3"/>
        </w:numPr>
        <w:rPr>
          <w:lang w:val="sv-SE" w:eastAsia="zh-CN"/>
        </w:rPr>
      </w:pPr>
      <w:r w:rsidRPr="0061720B">
        <w:rPr>
          <w:lang w:val="sv-SE" w:eastAsia="zh-CN"/>
        </w:rPr>
        <w:t>The Environmental condition for FR1:</w:t>
      </w:r>
    </w:p>
    <w:p w14:paraId="0C41EF3F" w14:textId="77777777" w:rsidR="0061720B" w:rsidRPr="0061720B" w:rsidRDefault="0061720B" w:rsidP="0061720B">
      <w:pPr>
        <w:pStyle w:val="ListParagraph"/>
        <w:numPr>
          <w:ilvl w:val="1"/>
          <w:numId w:val="3"/>
        </w:numPr>
        <w:rPr>
          <w:lang w:val="en-US" w:eastAsia="zh-CN"/>
        </w:rPr>
      </w:pPr>
      <w:r w:rsidRPr="0061720B">
        <w:rPr>
          <w:lang w:val="en-US" w:eastAsia="zh-CN"/>
        </w:rPr>
        <w:t>Continue the discussion on the open issues for UE noise-limited and SNR controlled environmental condition until Nov RAN4 meeting.</w:t>
      </w:r>
    </w:p>
    <w:p w14:paraId="5883ED79" w14:textId="77777777" w:rsidR="0061720B" w:rsidRPr="0061720B" w:rsidRDefault="0061720B" w:rsidP="0061720B">
      <w:pPr>
        <w:pStyle w:val="ListParagraph"/>
        <w:numPr>
          <w:ilvl w:val="1"/>
          <w:numId w:val="3"/>
        </w:numPr>
        <w:rPr>
          <w:lang w:val="en-US" w:eastAsia="zh-CN"/>
        </w:rPr>
      </w:pPr>
      <w:r w:rsidRPr="0061720B">
        <w:rPr>
          <w:lang w:val="en-US" w:eastAsia="zh-CN"/>
        </w:rPr>
        <w:t xml:space="preserve">Select one of metrics above by the Nov RAN4 meeting </w:t>
      </w:r>
    </w:p>
    <w:p w14:paraId="583A0D87" w14:textId="77777777" w:rsidR="0061720B" w:rsidRPr="0061720B" w:rsidRDefault="0061720B" w:rsidP="0061720B">
      <w:pPr>
        <w:pStyle w:val="ListParagraph"/>
        <w:numPr>
          <w:ilvl w:val="1"/>
          <w:numId w:val="3"/>
        </w:numPr>
        <w:rPr>
          <w:lang w:val="en-US" w:eastAsia="zh-CN"/>
        </w:rPr>
      </w:pPr>
      <w:r w:rsidRPr="0061720B">
        <w:rPr>
          <w:lang w:val="en-US" w:eastAsia="zh-CN"/>
        </w:rPr>
        <w:t>SI outcome will recommend the selected metric for test cases metric in the WI phase</w:t>
      </w:r>
    </w:p>
    <w:p w14:paraId="337141E5" w14:textId="1FD6E656" w:rsidR="00615010" w:rsidRDefault="00615010" w:rsidP="0061720B">
      <w:pPr>
        <w:pStyle w:val="ListParagraph"/>
        <w:numPr>
          <w:ilvl w:val="1"/>
          <w:numId w:val="3"/>
        </w:numPr>
        <w:rPr>
          <w:lang w:val="sv-SE" w:eastAsia="zh-CN"/>
        </w:rPr>
      </w:pPr>
      <w:r w:rsidRPr="00615010">
        <w:rPr>
          <w:lang w:val="sv-SE" w:eastAsia="zh-CN"/>
        </w:rPr>
        <w:t>Further study the environmental conditions for FR1, the goal is to select only one environmental condition for FR1 NR MIMO OTA.</w:t>
      </w:r>
    </w:p>
    <w:p w14:paraId="124F222C" w14:textId="3FD88C16" w:rsidR="0061720B" w:rsidRPr="005412C7" w:rsidRDefault="005412C7" w:rsidP="005412C7">
      <w:pPr>
        <w:pStyle w:val="ListParagraph"/>
        <w:numPr>
          <w:ilvl w:val="0"/>
          <w:numId w:val="3"/>
        </w:numPr>
        <w:rPr>
          <w:lang w:val="en-US" w:eastAsia="zh-CN"/>
        </w:rPr>
      </w:pPr>
      <w:r w:rsidRPr="005412C7">
        <w:rPr>
          <w:lang w:val="en-US" w:eastAsia="zh-CN"/>
        </w:rPr>
        <w:t>Companies are encouraged to provide measurement results or simulations</w:t>
      </w:r>
    </w:p>
    <w:p w14:paraId="363BC5EA" w14:textId="4FA9D708" w:rsidR="00060F03" w:rsidRPr="00CF595C" w:rsidRDefault="00F62E1F" w:rsidP="00CF595C">
      <w:pPr>
        <w:jc w:val="both"/>
        <w:rPr>
          <w:b/>
          <w:lang w:val="sv-SE" w:eastAsia="zh-CN"/>
        </w:rPr>
      </w:pPr>
      <w:r w:rsidRPr="00F62E1F">
        <w:rPr>
          <w:lang w:val="sv-SE"/>
        </w:rPr>
        <w:t>In LTE MIMO OTA, noised-limited and interference-limited were used for 3GPP and CITA respectively. In NR MIMO OTA SI, the pros and cons of these two options were extensively discussed but no conclusion were reached.</w:t>
      </w:r>
      <w:r w:rsidR="001346B8">
        <w:rPr>
          <w:lang w:val="sv-SE"/>
        </w:rPr>
        <w:t xml:space="preserve"> </w:t>
      </w:r>
      <w:r w:rsidR="00615010">
        <w:rPr>
          <w:lang w:val="sv-SE" w:eastAsia="zh-CN"/>
        </w:rPr>
        <w:t xml:space="preserve">In this paper, we </w:t>
      </w:r>
      <w:r w:rsidR="00CF595C">
        <w:rPr>
          <w:lang w:val="sv-SE" w:eastAsia="zh-CN"/>
        </w:rPr>
        <w:t xml:space="preserve">further </w:t>
      </w:r>
      <w:r w:rsidR="00615010">
        <w:rPr>
          <w:lang w:val="sv-SE" w:eastAsia="zh-CN"/>
        </w:rPr>
        <w:t xml:space="preserve">provide our views on </w:t>
      </w:r>
      <w:r w:rsidR="005412C7">
        <w:rPr>
          <w:lang w:val="sv-SE" w:eastAsia="zh-CN"/>
        </w:rPr>
        <w:t>test</w:t>
      </w:r>
      <w:r w:rsidR="0025754A">
        <w:rPr>
          <w:lang w:val="sv-SE" w:eastAsia="zh-CN"/>
        </w:rPr>
        <w:t xml:space="preserve"> conditions for NR FR1 MIMO OTA testing.</w:t>
      </w:r>
    </w:p>
    <w:p w14:paraId="5D1E118E" w14:textId="507C8A28" w:rsidR="00394E0F" w:rsidRDefault="00394E0F" w:rsidP="00394E0F">
      <w:pPr>
        <w:pStyle w:val="Heading1"/>
        <w:ind w:left="567" w:hanging="567"/>
      </w:pPr>
      <w:r>
        <w:t>2</w:t>
      </w:r>
      <w:r>
        <w:tab/>
      </w:r>
      <w:r w:rsidR="005430BB">
        <w:t>Dicussion</w:t>
      </w:r>
    </w:p>
    <w:p w14:paraId="61717638" w14:textId="4E260CF2" w:rsidR="00127604" w:rsidRDefault="00127604" w:rsidP="00490FDC">
      <w:pPr>
        <w:pStyle w:val="Heading2"/>
        <w:spacing w:before="180" w:after="180"/>
        <w:ind w:left="1134" w:hanging="1134"/>
        <w:rPr>
          <w:rFonts w:ascii="Arial" w:eastAsia="Malgun Gothic" w:hAnsi="Arial" w:cs="Times New Roman"/>
          <w:color w:val="auto"/>
          <w:sz w:val="28"/>
          <w:szCs w:val="20"/>
        </w:rPr>
      </w:pPr>
      <w:r w:rsidRPr="00490FDC">
        <w:rPr>
          <w:rFonts w:ascii="Arial" w:eastAsia="Malgun Gothic" w:hAnsi="Arial" w:cs="Times New Roman"/>
          <w:color w:val="auto"/>
          <w:sz w:val="28"/>
          <w:szCs w:val="20"/>
        </w:rPr>
        <w:t>2.1</w:t>
      </w:r>
      <w:r w:rsidR="00FA3518">
        <w:rPr>
          <w:rFonts w:ascii="Arial" w:eastAsia="Malgun Gothic" w:hAnsi="Arial" w:cs="Times New Roman"/>
          <w:color w:val="auto"/>
          <w:sz w:val="28"/>
          <w:szCs w:val="20"/>
        </w:rPr>
        <w:tab/>
      </w:r>
      <w:r w:rsidR="00490FDC">
        <w:rPr>
          <w:rFonts w:ascii="Arial" w:eastAsia="Malgun Gothic" w:hAnsi="Arial" w:cs="Times New Roman"/>
          <w:color w:val="auto"/>
          <w:sz w:val="28"/>
          <w:szCs w:val="20"/>
        </w:rPr>
        <w:t>Interference-limited condition</w:t>
      </w:r>
    </w:p>
    <w:p w14:paraId="1009C1B8" w14:textId="1AB5E6AF" w:rsidR="00C96CAB" w:rsidRDefault="00BB2F48" w:rsidP="00A84879">
      <w:pPr>
        <w:jc w:val="both"/>
      </w:pPr>
      <w:r>
        <w:t xml:space="preserve">In LTE MIMO OTA discussion, </w:t>
      </w:r>
      <w:r w:rsidR="00792068">
        <w:t>t</w:t>
      </w:r>
      <w:r w:rsidR="00792068" w:rsidRPr="00792068">
        <w:t xml:space="preserve">he </w:t>
      </w:r>
      <w:r w:rsidR="00AA734C">
        <w:t>test</w:t>
      </w:r>
      <w:r w:rsidR="00D26A52">
        <w:t>s</w:t>
      </w:r>
      <w:r w:rsidR="00792068" w:rsidRPr="00792068">
        <w:t xml:space="preserve"> aimed to find which MIMO testing method between 3GPP and CTIA can be used</w:t>
      </w:r>
      <w:r w:rsidR="0054557D">
        <w:t xml:space="preserve"> </w:t>
      </w:r>
      <w:r w:rsidR="0054557D" w:rsidRPr="0054557D">
        <w:t xml:space="preserve">by the industry to </w:t>
      </w:r>
      <w:r w:rsidR="00BA3614">
        <w:t>identify</w:t>
      </w:r>
      <w:r w:rsidR="0054557D" w:rsidRPr="0054557D">
        <w:t xml:space="preserve"> </w:t>
      </w:r>
      <w:r w:rsidR="00BA3614">
        <w:t xml:space="preserve">MIMO OTA </w:t>
      </w:r>
      <w:r w:rsidR="0054557D" w:rsidRPr="0054557D">
        <w:t>performance differences between devices</w:t>
      </w:r>
      <w:r w:rsidR="00BA3614">
        <w:t xml:space="preserve"> was </w:t>
      </w:r>
      <w:r w:rsidR="00D220E9">
        <w:t xml:space="preserve">performed by operators. </w:t>
      </w:r>
      <w:r w:rsidR="00C15069">
        <w:t xml:space="preserve">In </w:t>
      </w:r>
      <w:r w:rsidR="00455A09">
        <w:t>that</w:t>
      </w:r>
      <w:r w:rsidR="00C15069">
        <w:t xml:space="preserve"> test, </w:t>
      </w:r>
      <w:r w:rsidR="00C15069" w:rsidRPr="00C15069">
        <w:t xml:space="preserve">10 commercial smartphones </w:t>
      </w:r>
      <w:r w:rsidR="00C15069">
        <w:t xml:space="preserve">from </w:t>
      </w:r>
      <w:r w:rsidR="00C15069" w:rsidRPr="00C15069">
        <w:t>2016</w:t>
      </w:r>
      <w:r w:rsidR="00C15069">
        <w:t xml:space="preserve"> and 2 </w:t>
      </w:r>
      <w:r w:rsidR="00455A09" w:rsidRPr="00C15069">
        <w:t xml:space="preserve">commercial </w:t>
      </w:r>
      <w:r w:rsidR="00C15069">
        <w:t xml:space="preserve">smartphones from 2013 </w:t>
      </w:r>
      <w:r w:rsidR="00C15069" w:rsidRPr="00C15069">
        <w:t>have been selected</w:t>
      </w:r>
      <w:r w:rsidR="00C15069">
        <w:t>.</w:t>
      </w:r>
      <w:r w:rsidR="00240D3E">
        <w:t xml:space="preserve"> </w:t>
      </w:r>
      <w:r w:rsidR="006D56C6">
        <w:t>The study is to t</w:t>
      </w:r>
      <w:r w:rsidR="002F279D" w:rsidRPr="002F279D">
        <w:t xml:space="preserve">est MIMO OTA </w:t>
      </w:r>
      <w:r w:rsidR="006D56C6">
        <w:t xml:space="preserve">performance </w:t>
      </w:r>
      <w:r w:rsidR="002F279D" w:rsidRPr="002F279D">
        <w:t>with all 10 devices using 3GPP (</w:t>
      </w:r>
      <w:proofErr w:type="spellStart"/>
      <w:r w:rsidR="002F279D" w:rsidRPr="002F279D">
        <w:t>UMi</w:t>
      </w:r>
      <w:proofErr w:type="spellEnd"/>
      <w:r w:rsidR="002F279D" w:rsidRPr="002F279D">
        <w:t>) and CTIA (</w:t>
      </w:r>
      <w:proofErr w:type="spellStart"/>
      <w:r w:rsidR="002F279D" w:rsidRPr="002F279D">
        <w:t>UMa</w:t>
      </w:r>
      <w:proofErr w:type="spellEnd"/>
      <w:r w:rsidR="002F279D" w:rsidRPr="002F279D">
        <w:t xml:space="preserve">) methods </w:t>
      </w:r>
      <w:r w:rsidR="00240D3E">
        <w:t xml:space="preserve">in </w:t>
      </w:r>
      <w:r w:rsidR="00BA7A2C">
        <w:t>a</w:t>
      </w:r>
      <w:r w:rsidR="00240D3E">
        <w:t xml:space="preserve">nechoic </w:t>
      </w:r>
      <w:r w:rsidR="00BA7A2C">
        <w:t>c</w:t>
      </w:r>
      <w:r w:rsidR="00240D3E">
        <w:t>hamber</w:t>
      </w:r>
      <w:r w:rsidR="00713E40">
        <w:t>,</w:t>
      </w:r>
      <w:r w:rsidR="001346B8">
        <w:t xml:space="preserve"> the </w:t>
      </w:r>
      <w:r w:rsidR="00C532C0">
        <w:t xml:space="preserve">detail </w:t>
      </w:r>
      <w:r w:rsidR="001346B8">
        <w:t>of test plan</w:t>
      </w:r>
      <w:r w:rsidR="00C532C0">
        <w:t xml:space="preserve"> </w:t>
      </w:r>
      <w:r w:rsidR="00713E40">
        <w:t>can be found in</w:t>
      </w:r>
      <w:r w:rsidR="0039216E">
        <w:t xml:space="preserve"> LS from GSMA to CTIA </w:t>
      </w:r>
      <w:r w:rsidR="00A84879">
        <w:t>and t</w:t>
      </w:r>
      <w:r w:rsidR="00C96CAB" w:rsidRPr="00C96CAB">
        <w:t>he test plan below has been used</w:t>
      </w:r>
      <w:r w:rsidR="00A84879">
        <w:t xml:space="preserve"> [6]</w:t>
      </w:r>
      <w:r w:rsidR="00C96CAB" w:rsidRPr="00C96CAB">
        <w:t xml:space="preserve">: </w:t>
      </w:r>
    </w:p>
    <w:p w14:paraId="5E0C937B" w14:textId="77777777" w:rsidR="00C96CAB" w:rsidRPr="00A84879" w:rsidRDefault="00C96CAB" w:rsidP="00C96CAB">
      <w:pPr>
        <w:pStyle w:val="NormalParagraph"/>
        <w:numPr>
          <w:ilvl w:val="0"/>
          <w:numId w:val="7"/>
        </w:numPr>
        <w:rPr>
          <w:rFonts w:ascii="Times New Roman" w:hAnsi="Times New Roman"/>
          <w:sz w:val="20"/>
          <w:szCs w:val="20"/>
          <w:lang w:eastAsia="en-US" w:bidi="bn-BD"/>
        </w:rPr>
      </w:pPr>
      <w:r w:rsidRPr="00A84879">
        <w:rPr>
          <w:rFonts w:ascii="Times New Roman" w:hAnsi="Times New Roman"/>
          <w:sz w:val="20"/>
          <w:szCs w:val="20"/>
          <w:lang w:eastAsia="en-US" w:bidi="bn-BD"/>
        </w:rPr>
        <w:t>Test MIMO OTA with all 10 devices using 3GPP (</w:t>
      </w:r>
      <w:proofErr w:type="spellStart"/>
      <w:r w:rsidRPr="00A84879">
        <w:rPr>
          <w:rFonts w:ascii="Times New Roman" w:hAnsi="Times New Roman"/>
          <w:sz w:val="20"/>
          <w:szCs w:val="20"/>
          <w:lang w:eastAsia="en-US" w:bidi="bn-BD"/>
        </w:rPr>
        <w:t>UMi</w:t>
      </w:r>
      <w:proofErr w:type="spellEnd"/>
      <w:r w:rsidRPr="00A84879">
        <w:rPr>
          <w:rFonts w:ascii="Times New Roman" w:hAnsi="Times New Roman"/>
          <w:sz w:val="20"/>
          <w:szCs w:val="20"/>
          <w:lang w:eastAsia="en-US" w:bidi="bn-BD"/>
        </w:rPr>
        <w:t>) and CTIA (</w:t>
      </w:r>
      <w:proofErr w:type="spellStart"/>
      <w:r w:rsidRPr="00A84879">
        <w:rPr>
          <w:rFonts w:ascii="Times New Roman" w:hAnsi="Times New Roman"/>
          <w:sz w:val="20"/>
          <w:szCs w:val="20"/>
          <w:lang w:eastAsia="en-US" w:bidi="bn-BD"/>
        </w:rPr>
        <w:t>UMa</w:t>
      </w:r>
      <w:proofErr w:type="spellEnd"/>
      <w:r w:rsidRPr="00A84879">
        <w:rPr>
          <w:rFonts w:ascii="Times New Roman" w:hAnsi="Times New Roman"/>
          <w:sz w:val="20"/>
          <w:szCs w:val="20"/>
          <w:lang w:eastAsia="en-US" w:bidi="bn-BD"/>
        </w:rPr>
        <w:t>) methods in DMP mode in Free Space by using anechoic chamber test environment</w:t>
      </w:r>
    </w:p>
    <w:p w14:paraId="2382BF8F" w14:textId="77777777" w:rsidR="00C96CAB" w:rsidRPr="00A84879" w:rsidRDefault="00C96CAB" w:rsidP="00C96CAB">
      <w:pPr>
        <w:pStyle w:val="NormalParagraph"/>
        <w:numPr>
          <w:ilvl w:val="0"/>
          <w:numId w:val="7"/>
        </w:numPr>
        <w:rPr>
          <w:rFonts w:ascii="Times New Roman" w:hAnsi="Times New Roman"/>
          <w:sz w:val="20"/>
          <w:szCs w:val="20"/>
          <w:lang w:eastAsia="en-US" w:bidi="bn-BD"/>
        </w:rPr>
      </w:pPr>
      <w:r w:rsidRPr="00A84879">
        <w:rPr>
          <w:rFonts w:ascii="Times New Roman" w:hAnsi="Times New Roman"/>
          <w:sz w:val="20"/>
          <w:szCs w:val="20"/>
          <w:lang w:eastAsia="en-US" w:bidi="bn-BD"/>
        </w:rPr>
        <w:t xml:space="preserve">Test outage points: 95%,75%,70%,65%,45% </w:t>
      </w:r>
    </w:p>
    <w:p w14:paraId="69FB9DAC" w14:textId="77777777" w:rsidR="00C96CAB" w:rsidRPr="00A84879" w:rsidRDefault="00C96CAB" w:rsidP="00C96CAB">
      <w:pPr>
        <w:pStyle w:val="NormalParagraph"/>
        <w:numPr>
          <w:ilvl w:val="0"/>
          <w:numId w:val="7"/>
        </w:numPr>
        <w:rPr>
          <w:rFonts w:ascii="Times New Roman" w:hAnsi="Times New Roman"/>
          <w:sz w:val="20"/>
          <w:szCs w:val="20"/>
          <w:lang w:eastAsia="en-US" w:bidi="bn-BD"/>
        </w:rPr>
      </w:pPr>
      <w:r w:rsidRPr="00A84879">
        <w:rPr>
          <w:rFonts w:ascii="Times New Roman" w:hAnsi="Times New Roman"/>
          <w:sz w:val="20"/>
          <w:szCs w:val="20"/>
          <w:lang w:eastAsia="en-US" w:bidi="bn-BD"/>
        </w:rPr>
        <w:t xml:space="preserve">Test MIMO OTA by swapping the channel models i.e. 3GPP with </w:t>
      </w:r>
      <w:proofErr w:type="spellStart"/>
      <w:r w:rsidRPr="00A84879">
        <w:rPr>
          <w:rFonts w:ascii="Times New Roman" w:hAnsi="Times New Roman"/>
          <w:sz w:val="20"/>
          <w:szCs w:val="20"/>
          <w:lang w:eastAsia="en-US" w:bidi="bn-BD"/>
        </w:rPr>
        <w:t>UMa</w:t>
      </w:r>
      <w:proofErr w:type="spellEnd"/>
      <w:r w:rsidRPr="00A84879">
        <w:rPr>
          <w:rFonts w:ascii="Times New Roman" w:hAnsi="Times New Roman"/>
          <w:sz w:val="20"/>
          <w:szCs w:val="20"/>
          <w:lang w:eastAsia="en-US" w:bidi="bn-BD"/>
        </w:rPr>
        <w:t xml:space="preserve"> and CTIA with </w:t>
      </w:r>
      <w:proofErr w:type="spellStart"/>
      <w:r w:rsidRPr="00A84879">
        <w:rPr>
          <w:rFonts w:ascii="Times New Roman" w:hAnsi="Times New Roman"/>
          <w:sz w:val="20"/>
          <w:szCs w:val="20"/>
          <w:lang w:eastAsia="en-US" w:bidi="bn-BD"/>
        </w:rPr>
        <w:t>UMi</w:t>
      </w:r>
      <w:proofErr w:type="spellEnd"/>
    </w:p>
    <w:p w14:paraId="74DCCFAF" w14:textId="77777777" w:rsidR="00C96CAB" w:rsidRPr="00A84879" w:rsidRDefault="00C96CAB" w:rsidP="00C96CAB">
      <w:pPr>
        <w:pStyle w:val="NormalParagraph"/>
        <w:numPr>
          <w:ilvl w:val="0"/>
          <w:numId w:val="7"/>
        </w:numPr>
        <w:rPr>
          <w:rFonts w:ascii="Times New Roman" w:hAnsi="Times New Roman"/>
          <w:sz w:val="20"/>
          <w:szCs w:val="20"/>
          <w:lang w:eastAsia="en-US" w:bidi="bn-BD"/>
        </w:rPr>
      </w:pPr>
      <w:r w:rsidRPr="00A84879">
        <w:rPr>
          <w:rFonts w:ascii="Times New Roman" w:hAnsi="Times New Roman"/>
          <w:sz w:val="20"/>
          <w:szCs w:val="20"/>
          <w:lang w:eastAsia="en-US" w:bidi="bn-BD"/>
        </w:rPr>
        <w:t>Determine time duration of testing for each method per band</w:t>
      </w:r>
    </w:p>
    <w:p w14:paraId="447A9A8C" w14:textId="7428D70A" w:rsidR="00D26A52" w:rsidRPr="00FB30D4" w:rsidRDefault="00C96CAB" w:rsidP="00FB30D4">
      <w:pPr>
        <w:pStyle w:val="NormalParagraph"/>
        <w:numPr>
          <w:ilvl w:val="0"/>
          <w:numId w:val="7"/>
        </w:numPr>
        <w:rPr>
          <w:rFonts w:ascii="Times New Roman" w:hAnsi="Times New Roman"/>
          <w:sz w:val="20"/>
          <w:szCs w:val="20"/>
          <w:lang w:eastAsia="en-US" w:bidi="bn-BD"/>
        </w:rPr>
      </w:pPr>
      <w:r w:rsidRPr="00A84879">
        <w:rPr>
          <w:rFonts w:ascii="Times New Roman" w:hAnsi="Times New Roman"/>
          <w:sz w:val="20"/>
          <w:szCs w:val="20"/>
          <w:lang w:eastAsia="en-US" w:bidi="bn-BD"/>
        </w:rPr>
        <w:t>Execute the tests in middle channel of LTE bands FDD 7 and FDD 20</w:t>
      </w:r>
    </w:p>
    <w:p w14:paraId="708EDBE2" w14:textId="71A31DB5" w:rsidR="008306CE" w:rsidRDefault="00927634" w:rsidP="007F2870">
      <w:pPr>
        <w:jc w:val="both"/>
      </w:pPr>
      <w:r>
        <w:t xml:space="preserve">From the test </w:t>
      </w:r>
      <w:r w:rsidR="000C4CF5">
        <w:t>results</w:t>
      </w:r>
      <w:r>
        <w:t>,</w:t>
      </w:r>
      <w:r w:rsidR="001E2794">
        <w:t xml:space="preserve"> </w:t>
      </w:r>
      <w:r w:rsidR="00F255E5">
        <w:t xml:space="preserve">it can be observed that the </w:t>
      </w:r>
      <w:r w:rsidR="006F416E">
        <w:t xml:space="preserve">CTIA method was not possible to distinguish between good and bad performing devices due to low variance of the results. </w:t>
      </w:r>
      <w:r w:rsidR="001346B8">
        <w:t>T</w:t>
      </w:r>
      <w:r w:rsidR="006F416E">
        <w:t xml:space="preserve">he spread </w:t>
      </w:r>
      <w:r w:rsidR="00584B25">
        <w:t xml:space="preserve">among the tested smartphones is </w:t>
      </w:r>
      <w:r w:rsidR="006F416E">
        <w:t>within 2dB</w:t>
      </w:r>
      <w:r w:rsidR="00584B25">
        <w:t xml:space="preserve"> a</w:t>
      </w:r>
      <w:r w:rsidR="006F416E">
        <w:t>nd the deviations were within measurement uncertainty.</w:t>
      </w:r>
      <w:r w:rsidR="00584B25">
        <w:t xml:space="preserve"> </w:t>
      </w:r>
      <w:r w:rsidR="00584B25">
        <w:rPr>
          <w:lang w:eastAsia="zh-CN"/>
        </w:rPr>
        <w:t xml:space="preserve">While with </w:t>
      </w:r>
      <w:r w:rsidR="006F416E">
        <w:t>the 3GPP method we saw at least 10 dB difference between devices</w:t>
      </w:r>
      <w:r w:rsidR="00584B25">
        <w:t>.</w:t>
      </w:r>
      <w:r w:rsidR="007038F3">
        <w:t xml:space="preserve"> </w:t>
      </w:r>
      <w:r w:rsidR="005346DF">
        <w:t xml:space="preserve">Therefore, 3GPP method is </w:t>
      </w:r>
      <w:r w:rsidR="007D1265">
        <w:t xml:space="preserve">feasible to </w:t>
      </w:r>
      <w:r w:rsidR="0064404E">
        <w:t xml:space="preserve">identify </w:t>
      </w:r>
      <w:r w:rsidR="008629D2">
        <w:t xml:space="preserve">the difference of </w:t>
      </w:r>
      <w:r w:rsidR="0064404E">
        <w:t xml:space="preserve"> </w:t>
      </w:r>
      <w:r w:rsidR="00EB3D90">
        <w:t xml:space="preserve">MIMO OTA </w:t>
      </w:r>
      <w:r w:rsidR="008629D2">
        <w:t>performance</w:t>
      </w:r>
      <w:r w:rsidR="00FF7CFB">
        <w:t>.</w:t>
      </w:r>
      <w:r w:rsidR="007F2870">
        <w:t xml:space="preserve"> </w:t>
      </w:r>
      <w:r w:rsidR="008306CE" w:rsidRPr="00B41D93">
        <w:t xml:space="preserve">In order to understand if the channel model has any impact on MIMO performance of each method used, </w:t>
      </w:r>
      <w:r w:rsidR="00B41D93" w:rsidRPr="00B41D93">
        <w:t xml:space="preserve">channel models, i.e. </w:t>
      </w:r>
      <w:r w:rsidR="00B41D93" w:rsidRPr="00B41D93">
        <w:lastRenderedPageBreak/>
        <w:t xml:space="preserve">CTIA with </w:t>
      </w:r>
      <w:proofErr w:type="spellStart"/>
      <w:r w:rsidR="00B41D93" w:rsidRPr="00B41D93">
        <w:t>UMi</w:t>
      </w:r>
      <w:proofErr w:type="spellEnd"/>
      <w:r w:rsidR="00B41D93" w:rsidRPr="00B41D93">
        <w:t xml:space="preserve"> and 3GPP with </w:t>
      </w:r>
      <w:proofErr w:type="spellStart"/>
      <w:r w:rsidR="00B41D93" w:rsidRPr="00B41D93">
        <w:t>UMa</w:t>
      </w:r>
      <w:proofErr w:type="spellEnd"/>
      <w:r w:rsidR="00B41D93" w:rsidRPr="00B41D93">
        <w:t xml:space="preserve"> were </w:t>
      </w:r>
      <w:r w:rsidR="008306CE" w:rsidRPr="00B41D93">
        <w:t xml:space="preserve">swapped </w:t>
      </w:r>
      <w:r w:rsidR="00B41D93">
        <w:t xml:space="preserve">for further </w:t>
      </w:r>
      <w:r w:rsidR="00E56CFB">
        <w:t>evaluation</w:t>
      </w:r>
      <w:r w:rsidR="007F2870">
        <w:rPr>
          <w:lang w:eastAsia="zh-CN"/>
        </w:rPr>
        <w:t xml:space="preserve">. </w:t>
      </w:r>
      <w:r w:rsidR="008306CE">
        <w:rPr>
          <w:lang w:bidi="bn-BD"/>
        </w:rPr>
        <w:t xml:space="preserve">The </w:t>
      </w:r>
      <w:r w:rsidR="007F2870">
        <w:rPr>
          <w:lang w:bidi="bn-BD"/>
        </w:rPr>
        <w:t>test results show</w:t>
      </w:r>
      <w:r w:rsidR="008306CE">
        <w:rPr>
          <w:lang w:bidi="bn-BD"/>
        </w:rPr>
        <w:t xml:space="preserve"> that changing of the channel model is </w:t>
      </w:r>
      <w:r w:rsidR="001346B8">
        <w:rPr>
          <w:lang w:bidi="bn-BD"/>
        </w:rPr>
        <w:t xml:space="preserve">only </w:t>
      </w:r>
      <w:r w:rsidR="008306CE">
        <w:rPr>
          <w:lang w:bidi="bn-BD"/>
        </w:rPr>
        <w:t xml:space="preserve">equivalent to adding an offset. </w:t>
      </w:r>
    </w:p>
    <w:p w14:paraId="0ABE5CFB" w14:textId="1213A11B" w:rsidR="007F2870" w:rsidRPr="00437DAC" w:rsidRDefault="007F2870" w:rsidP="007F2870">
      <w:pPr>
        <w:jc w:val="both"/>
        <w:rPr>
          <w:b/>
          <w:lang w:bidi="bn-BD"/>
        </w:rPr>
      </w:pPr>
      <w:r w:rsidRPr="00437DAC">
        <w:rPr>
          <w:b/>
        </w:rPr>
        <w:t xml:space="preserve">Observation </w:t>
      </w:r>
      <w:r w:rsidR="006B2DA8">
        <w:rPr>
          <w:b/>
        </w:rPr>
        <w:t>1</w:t>
      </w:r>
      <w:r w:rsidRPr="00437DAC">
        <w:rPr>
          <w:b/>
        </w:rPr>
        <w:t xml:space="preserve">: Interference-limited condition is not possible to distinguish between good and bad performing devices due to low variance of the results. The spread among the tested smartphones is within 2dB and the deviations were within measurement uncertainty. While noise-limited method is feasible to distinguish </w:t>
      </w:r>
      <w:r w:rsidRPr="00437DAC">
        <w:rPr>
          <w:b/>
          <w:lang w:bidi="bn-BD"/>
        </w:rPr>
        <w:t>the differences between devices and bands.</w:t>
      </w:r>
    </w:p>
    <w:p w14:paraId="7A6FEAF7" w14:textId="588C907B" w:rsidR="00EF6453" w:rsidRPr="007F2870" w:rsidRDefault="007F2870" w:rsidP="001B51A6">
      <w:pPr>
        <w:jc w:val="both"/>
      </w:pPr>
      <w:r w:rsidRPr="007F2870">
        <w:t>As we know</w:t>
      </w:r>
      <w:r w:rsidR="001346B8">
        <w:t>n</w:t>
      </w:r>
      <w:r w:rsidRPr="007F2870">
        <w:t xml:space="preserve">, </w:t>
      </w:r>
      <w:r>
        <w:t xml:space="preserve">with interference-limited test condition, </w:t>
      </w:r>
      <w:r w:rsidR="000864FC">
        <w:t xml:space="preserve">antenna </w:t>
      </w:r>
      <w:proofErr w:type="gramStart"/>
      <w:r w:rsidR="000864FC">
        <w:t>gain</w:t>
      </w:r>
      <w:proofErr w:type="gramEnd"/>
      <w:r w:rsidR="000864FC">
        <w:t xml:space="preserve"> and antenna efficiency will not </w:t>
      </w:r>
      <w:r w:rsidR="000864FC" w:rsidRPr="000864FC">
        <w:t xml:space="preserve">directly impact the required </w:t>
      </w:r>
      <w:r w:rsidR="000864FC">
        <w:t xml:space="preserve">SIR </w:t>
      </w:r>
      <w:r w:rsidR="000864FC" w:rsidRPr="000864FC">
        <w:t xml:space="preserve">to reach </w:t>
      </w:r>
      <w:r w:rsidR="000864FC">
        <w:t>the</w:t>
      </w:r>
      <w:r w:rsidR="000864FC" w:rsidRPr="000864FC">
        <w:t xml:space="preserve"> particular </w:t>
      </w:r>
      <w:r w:rsidR="000864FC">
        <w:t xml:space="preserve">MIMO </w:t>
      </w:r>
      <w:r w:rsidR="000864FC" w:rsidRPr="000864FC">
        <w:t>throughput</w:t>
      </w:r>
      <w:r w:rsidR="000864FC">
        <w:t xml:space="preserve"> </w:t>
      </w:r>
      <w:r w:rsidR="000864FC" w:rsidRPr="000864FC">
        <w:t>since the signal</w:t>
      </w:r>
      <w:r w:rsidR="000864FC">
        <w:t xml:space="preserve"> and interference</w:t>
      </w:r>
      <w:r w:rsidR="000864FC" w:rsidRPr="000864FC">
        <w:t xml:space="preserve"> power </w:t>
      </w:r>
      <w:r w:rsidR="000864FC">
        <w:t>are</w:t>
      </w:r>
      <w:r w:rsidR="000864FC" w:rsidRPr="000864FC">
        <w:t xml:space="preserve"> set tens of dB above the UE noise floor</w:t>
      </w:r>
      <w:r w:rsidR="000864FC">
        <w:t>. Therefore, the control</w:t>
      </w:r>
      <w:r w:rsidR="001346B8">
        <w:t>led</w:t>
      </w:r>
      <w:r w:rsidR="000864FC">
        <w:t xml:space="preserve"> SIR at UE antenna </w:t>
      </w:r>
      <w:r w:rsidR="001346B8">
        <w:t xml:space="preserve">side </w:t>
      </w:r>
      <w:r w:rsidR="000864FC">
        <w:t xml:space="preserve">will be the same as SIR at the baseband. Moreover, from the above test results, we can figure out that interference-limited test condition is not sensitive to the antenna correlation </w:t>
      </w:r>
      <w:r w:rsidR="000864FC" w:rsidRPr="000864FC">
        <w:t>since</w:t>
      </w:r>
      <w:r w:rsidR="000864FC">
        <w:t xml:space="preserve"> only</w:t>
      </w:r>
      <w:r w:rsidR="000864FC" w:rsidRPr="000864FC">
        <w:t xml:space="preserve"> a UE with highly correlated </w:t>
      </w:r>
      <w:r w:rsidR="000864FC">
        <w:t xml:space="preserve">received </w:t>
      </w:r>
      <w:r w:rsidR="000864FC" w:rsidRPr="000864FC">
        <w:t xml:space="preserve">antenna will not be able to demodulate the rank 2 </w:t>
      </w:r>
      <w:r w:rsidR="000864FC">
        <w:t xml:space="preserve">MIMO </w:t>
      </w:r>
      <w:r w:rsidR="000864FC" w:rsidRPr="000864FC">
        <w:t>signal</w:t>
      </w:r>
      <w:r w:rsidR="000864FC">
        <w:t xml:space="preserve">. Then, only MIMO performance </w:t>
      </w:r>
      <w:r w:rsidR="001346B8">
        <w:t>difference</w:t>
      </w:r>
      <w:r w:rsidR="00FE1213">
        <w:t>,</w:t>
      </w:r>
      <w:r w:rsidR="001346B8">
        <w:t xml:space="preserve"> i.e. 2dB </w:t>
      </w:r>
      <w:r w:rsidR="00D10B71">
        <w:t xml:space="preserve">difference </w:t>
      </w:r>
      <w:r w:rsidR="001346B8">
        <w:t xml:space="preserve">in the test results, </w:t>
      </w:r>
      <w:r w:rsidR="000864FC">
        <w:t xml:space="preserve">can be verified under interference-limited test condition while it has been tested in the demodulation test cases with conducted mode. </w:t>
      </w:r>
    </w:p>
    <w:p w14:paraId="66FFF143" w14:textId="60BA22BD" w:rsidR="00060F03" w:rsidRDefault="00801334" w:rsidP="00015A24">
      <w:pPr>
        <w:jc w:val="both"/>
        <w:rPr>
          <w:b/>
        </w:rPr>
      </w:pPr>
      <w:r w:rsidRPr="006B2DA8">
        <w:rPr>
          <w:b/>
        </w:rPr>
        <w:t xml:space="preserve">Observation </w:t>
      </w:r>
      <w:r w:rsidR="006B2DA8" w:rsidRPr="006B2DA8">
        <w:rPr>
          <w:b/>
        </w:rPr>
        <w:t>2</w:t>
      </w:r>
      <w:r w:rsidRPr="006B2DA8">
        <w:rPr>
          <w:b/>
        </w:rPr>
        <w:t>:</w:t>
      </w:r>
      <w:r w:rsidR="006B2DA8">
        <w:rPr>
          <w:b/>
        </w:rPr>
        <w:t xml:space="preserve"> </w:t>
      </w:r>
      <w:r w:rsidR="006B2DA8">
        <w:rPr>
          <w:rFonts w:hint="eastAsia"/>
          <w:b/>
          <w:lang w:eastAsia="zh-CN"/>
        </w:rPr>
        <w:t>A</w:t>
      </w:r>
      <w:r w:rsidR="006B2DA8" w:rsidRPr="006B2DA8">
        <w:rPr>
          <w:b/>
        </w:rPr>
        <w:t xml:space="preserve">ntenna </w:t>
      </w:r>
      <w:proofErr w:type="gramStart"/>
      <w:r w:rsidR="006B2DA8" w:rsidRPr="006B2DA8">
        <w:rPr>
          <w:b/>
        </w:rPr>
        <w:t>gain</w:t>
      </w:r>
      <w:proofErr w:type="gramEnd"/>
      <w:r w:rsidR="006B2DA8" w:rsidRPr="006B2DA8">
        <w:rPr>
          <w:b/>
        </w:rPr>
        <w:t xml:space="preserve"> and antenna efficiency will not directly impact the required SIR to reach the particular MIMO throughput</w:t>
      </w:r>
      <w:r w:rsidR="006B2DA8">
        <w:rPr>
          <w:b/>
        </w:rPr>
        <w:t xml:space="preserve"> in </w:t>
      </w:r>
      <w:r w:rsidR="006B2DA8" w:rsidRPr="006B2DA8">
        <w:rPr>
          <w:b/>
        </w:rPr>
        <w:t>interference-limited test condition. And interference-limited test condition is not sensitive to the antenna correlation since only a UE with highly correlated received antenna will not be able to demodulate the rank 2 MIMO signal.</w:t>
      </w:r>
    </w:p>
    <w:p w14:paraId="39EFE69E" w14:textId="5EEE1EF9" w:rsidR="006B2DA8" w:rsidRPr="00FE1213" w:rsidRDefault="006B2DA8" w:rsidP="00015A24">
      <w:pPr>
        <w:jc w:val="both"/>
        <w:rPr>
          <w:b/>
        </w:rPr>
      </w:pPr>
      <w:r w:rsidRPr="00FE1213">
        <w:rPr>
          <w:b/>
        </w:rPr>
        <w:t xml:space="preserve">Observation 3: </w:t>
      </w:r>
      <w:r w:rsidR="00FE1213" w:rsidRPr="00FE1213">
        <w:rPr>
          <w:b/>
        </w:rPr>
        <w:t>Only MIMO performance can be verified under interference-limited test condition while  it</w:t>
      </w:r>
      <w:r w:rsidRPr="00FE1213">
        <w:rPr>
          <w:b/>
        </w:rPr>
        <w:t xml:space="preserve"> has been tested in the demodulation test cases with conducted mode.</w:t>
      </w:r>
    </w:p>
    <w:p w14:paraId="3F9123BC" w14:textId="46D9130F" w:rsidR="00FC3233" w:rsidRPr="00FC3233" w:rsidRDefault="00015A24" w:rsidP="00FC3233">
      <w:pPr>
        <w:pStyle w:val="Heading2"/>
        <w:spacing w:before="180" w:after="180"/>
        <w:ind w:left="1134" w:hanging="1134"/>
        <w:rPr>
          <w:rFonts w:ascii="Arial" w:eastAsia="Malgun Gothic" w:hAnsi="Arial" w:cs="Times New Roman"/>
          <w:color w:val="auto"/>
          <w:sz w:val="28"/>
          <w:szCs w:val="20"/>
        </w:rPr>
      </w:pPr>
      <w:r w:rsidRPr="00490FDC">
        <w:rPr>
          <w:rFonts w:ascii="Arial" w:eastAsia="Malgun Gothic" w:hAnsi="Arial" w:cs="Times New Roman"/>
          <w:color w:val="auto"/>
          <w:sz w:val="28"/>
          <w:szCs w:val="20"/>
        </w:rPr>
        <w:t>2.</w:t>
      </w:r>
      <w:r w:rsidR="005E6337">
        <w:rPr>
          <w:rFonts w:ascii="Arial" w:eastAsia="Malgun Gothic" w:hAnsi="Arial" w:cs="Times New Roman"/>
          <w:color w:val="auto"/>
          <w:sz w:val="28"/>
          <w:szCs w:val="20"/>
        </w:rPr>
        <w:t>2</w:t>
      </w:r>
      <w:r w:rsidR="00FA3518">
        <w:rPr>
          <w:rFonts w:ascii="Arial" w:eastAsia="Malgun Gothic" w:hAnsi="Arial" w:cs="Times New Roman"/>
          <w:color w:val="auto"/>
          <w:sz w:val="28"/>
          <w:szCs w:val="20"/>
        </w:rPr>
        <w:tab/>
      </w:r>
      <w:r>
        <w:rPr>
          <w:rFonts w:ascii="Arial" w:eastAsia="Malgun Gothic" w:hAnsi="Arial" w:cs="Times New Roman"/>
          <w:color w:val="auto"/>
          <w:sz w:val="28"/>
          <w:szCs w:val="20"/>
        </w:rPr>
        <w:t xml:space="preserve">Hybrid </w:t>
      </w:r>
      <w:r w:rsidRPr="00015A24">
        <w:rPr>
          <w:rFonts w:ascii="Arial" w:eastAsia="Malgun Gothic" w:hAnsi="Arial" w:cs="Times New Roman"/>
          <w:color w:val="auto"/>
          <w:sz w:val="28"/>
          <w:szCs w:val="20"/>
        </w:rPr>
        <w:t>condition</w:t>
      </w:r>
    </w:p>
    <w:p w14:paraId="2A0BBD2B" w14:textId="5E2A279E" w:rsidR="006B2DA8" w:rsidRDefault="00CA7491" w:rsidP="00FC3233">
      <w:pPr>
        <w:jc w:val="both"/>
        <w:rPr>
          <w:lang w:eastAsia="zh-CN"/>
        </w:rPr>
      </w:pPr>
      <w:r>
        <w:rPr>
          <w:lang w:eastAsia="zh-CN"/>
        </w:rPr>
        <w:t>H</w:t>
      </w:r>
      <w:r w:rsidR="00FC3233" w:rsidRPr="00564EE2">
        <w:rPr>
          <w:lang w:eastAsia="zh-CN"/>
        </w:rPr>
        <w:t xml:space="preserve">ybrid environmental condition </w:t>
      </w:r>
      <w:r>
        <w:rPr>
          <w:lang w:eastAsia="zh-CN"/>
        </w:rPr>
        <w:t>was</w:t>
      </w:r>
      <w:r w:rsidR="00E637C8">
        <w:rPr>
          <w:lang w:eastAsia="zh-CN"/>
        </w:rPr>
        <w:t xml:space="preserve"> proposed in [1]</w:t>
      </w:r>
      <w:r>
        <w:rPr>
          <w:lang w:eastAsia="zh-CN"/>
        </w:rPr>
        <w:t xml:space="preserve"> and this test condition</w:t>
      </w:r>
      <w:r w:rsidR="00E637C8">
        <w:rPr>
          <w:lang w:eastAsia="zh-CN"/>
        </w:rPr>
        <w:t xml:space="preserve"> </w:t>
      </w:r>
      <w:r w:rsidR="00C96A2F">
        <w:rPr>
          <w:lang w:eastAsia="zh-CN"/>
        </w:rPr>
        <w:t>could</w:t>
      </w:r>
      <w:r w:rsidR="00FC3233">
        <w:rPr>
          <w:lang w:eastAsia="zh-CN"/>
        </w:rPr>
        <w:t xml:space="preserve"> combine the properties of </w:t>
      </w:r>
      <w:r w:rsidR="00C96A2F">
        <w:rPr>
          <w:lang w:eastAsia="zh-CN"/>
        </w:rPr>
        <w:t>noise-limited and interference-limited</w:t>
      </w:r>
      <w:r w:rsidR="00FC3233" w:rsidRPr="00197F3B">
        <w:rPr>
          <w:lang w:eastAsia="zh-CN"/>
        </w:rPr>
        <w:t xml:space="preserve"> environmental condition</w:t>
      </w:r>
      <w:r w:rsidR="00FC3233">
        <w:rPr>
          <w:lang w:eastAsia="zh-CN"/>
        </w:rPr>
        <w:t xml:space="preserve">s by using fixed artificial noise level and dynamic </w:t>
      </w:r>
      <w:r w:rsidR="000716F9">
        <w:rPr>
          <w:lang w:eastAsia="zh-CN"/>
        </w:rPr>
        <w:t xml:space="preserve">controlled the </w:t>
      </w:r>
      <w:r w:rsidR="00FC3233">
        <w:rPr>
          <w:lang w:eastAsia="zh-CN"/>
        </w:rPr>
        <w:t>signal power.</w:t>
      </w:r>
      <w:r w:rsidR="000E42BD">
        <w:rPr>
          <w:lang w:eastAsia="zh-CN"/>
        </w:rPr>
        <w:t xml:space="preserve"> </w:t>
      </w:r>
      <w:r w:rsidR="006B2DA8">
        <w:rPr>
          <w:lang w:eastAsia="zh-CN"/>
        </w:rPr>
        <w:t xml:space="preserve">We should note that the hybrid condition has been used for FR2 OTA demodulation testing which </w:t>
      </w:r>
      <w:r w:rsidR="00521882">
        <w:rPr>
          <w:lang w:eastAsia="zh-CN"/>
        </w:rPr>
        <w:t>is</w:t>
      </w:r>
      <w:r w:rsidR="006B2DA8">
        <w:rPr>
          <w:lang w:eastAsia="zh-CN"/>
        </w:rPr>
        <w:t xml:space="preserve"> “virtual cable” methodology to verify the baseband performance but not antenna performance. With 6dB higher </w:t>
      </w:r>
      <w:proofErr w:type="spellStart"/>
      <w:r w:rsidR="006B2DA8">
        <w:rPr>
          <w:lang w:eastAsia="zh-CN"/>
        </w:rPr>
        <w:t>Noc</w:t>
      </w:r>
      <w:proofErr w:type="spellEnd"/>
      <w:r w:rsidR="006B2DA8">
        <w:rPr>
          <w:lang w:eastAsia="zh-CN"/>
        </w:rPr>
        <w:t xml:space="preserve"> level setting </w:t>
      </w:r>
      <w:r w:rsidR="00521882">
        <w:rPr>
          <w:lang w:eastAsia="zh-CN"/>
        </w:rPr>
        <w:t xml:space="preserve">as </w:t>
      </w:r>
      <w:r w:rsidR="006B2DA8">
        <w:rPr>
          <w:lang w:eastAsia="zh-CN"/>
        </w:rPr>
        <w:t xml:space="preserve">in FR2 OTA demodulation testing, hybrid condition has similar </w:t>
      </w:r>
      <w:r w:rsidR="006B2DA8">
        <w:t>sensitivity to the antenna metric as interference-limited test condition.</w:t>
      </w:r>
      <w:r w:rsidR="006B2DA8">
        <w:rPr>
          <w:lang w:eastAsia="zh-CN"/>
        </w:rPr>
        <w:t xml:space="preserve"> </w:t>
      </w:r>
    </w:p>
    <w:p w14:paraId="63B35E27" w14:textId="509E90B8" w:rsidR="007C283C" w:rsidRPr="006B2DA8" w:rsidRDefault="00414C99" w:rsidP="007C283C">
      <w:pPr>
        <w:jc w:val="both"/>
        <w:rPr>
          <w:rFonts w:cs="Calibri"/>
          <w:b/>
        </w:rPr>
      </w:pPr>
      <w:r w:rsidRPr="006B2DA8">
        <w:rPr>
          <w:b/>
        </w:rPr>
        <w:t xml:space="preserve">Observation 4: </w:t>
      </w:r>
      <w:r w:rsidR="006B2DA8" w:rsidRPr="006B2DA8">
        <w:rPr>
          <w:b/>
          <w:lang w:eastAsia="zh-CN"/>
        </w:rPr>
        <w:t>Hybrid condition has been used for FR2 OTA demodulation testing which is “virtual cable” methodology to verify the baseband performance but not antenna performance</w:t>
      </w:r>
      <w:r w:rsidR="007C283C" w:rsidRPr="006B2DA8">
        <w:rPr>
          <w:rFonts w:cs="Calibri"/>
          <w:b/>
        </w:rPr>
        <w:t xml:space="preserve">. </w:t>
      </w:r>
      <w:r w:rsidR="006B2DA8">
        <w:rPr>
          <w:rFonts w:cs="Calibri"/>
          <w:b/>
        </w:rPr>
        <w:t xml:space="preserve">And this test condition </w:t>
      </w:r>
      <w:r w:rsidR="006B2DA8" w:rsidRPr="006B2DA8">
        <w:rPr>
          <w:rFonts w:cs="Calibri"/>
          <w:b/>
        </w:rPr>
        <w:t xml:space="preserve">has </w:t>
      </w:r>
      <w:r w:rsidR="006B2DA8" w:rsidRPr="006B2DA8">
        <w:rPr>
          <w:b/>
          <w:lang w:eastAsia="zh-CN"/>
        </w:rPr>
        <w:t xml:space="preserve">similar </w:t>
      </w:r>
      <w:r w:rsidR="006B2DA8" w:rsidRPr="006B2DA8">
        <w:rPr>
          <w:b/>
        </w:rPr>
        <w:t>sensitivity to the antenna metric as interference-limited test condition</w:t>
      </w:r>
      <w:r w:rsidR="00C87514">
        <w:rPr>
          <w:b/>
        </w:rPr>
        <w:t>.</w:t>
      </w:r>
    </w:p>
    <w:p w14:paraId="08C56B07" w14:textId="2EACF002" w:rsidR="00FA3518" w:rsidRPr="00FA3518" w:rsidRDefault="00FA3518" w:rsidP="00FA3518">
      <w:pPr>
        <w:pStyle w:val="Heading2"/>
        <w:spacing w:before="180" w:after="180"/>
        <w:ind w:left="1134" w:hanging="1134"/>
        <w:rPr>
          <w:rFonts w:ascii="Arial" w:eastAsia="Malgun Gothic" w:hAnsi="Arial" w:cs="Times New Roman"/>
          <w:color w:val="auto"/>
          <w:sz w:val="28"/>
          <w:szCs w:val="20"/>
        </w:rPr>
      </w:pPr>
      <w:r w:rsidRPr="00FA3518">
        <w:rPr>
          <w:rFonts w:ascii="Arial" w:eastAsia="Malgun Gothic" w:hAnsi="Arial" w:cs="Times New Roman"/>
          <w:color w:val="auto"/>
          <w:sz w:val="28"/>
          <w:szCs w:val="20"/>
        </w:rPr>
        <w:t>2.3</w:t>
      </w:r>
      <w:r>
        <w:rPr>
          <w:rFonts w:ascii="Arial" w:eastAsia="Malgun Gothic" w:hAnsi="Arial" w:cs="Times New Roman"/>
          <w:color w:val="auto"/>
          <w:sz w:val="28"/>
          <w:szCs w:val="20"/>
        </w:rPr>
        <w:tab/>
      </w:r>
      <w:r w:rsidRPr="00FA3518">
        <w:rPr>
          <w:rFonts w:ascii="Arial" w:eastAsia="Malgun Gothic" w:hAnsi="Arial" w:cs="Times New Roman"/>
          <w:color w:val="auto"/>
          <w:sz w:val="28"/>
          <w:szCs w:val="20"/>
        </w:rPr>
        <w:t>Noise-limited condition</w:t>
      </w:r>
    </w:p>
    <w:p w14:paraId="6C854537" w14:textId="67F5C444" w:rsidR="00015A24" w:rsidRDefault="006119A6" w:rsidP="00015A24">
      <w:pPr>
        <w:jc w:val="both"/>
        <w:rPr>
          <w:lang w:eastAsia="zh-CN"/>
        </w:rPr>
      </w:pPr>
      <w:r w:rsidRPr="006119A6">
        <w:rPr>
          <w:lang w:eastAsia="zh-CN"/>
        </w:rPr>
        <w:t xml:space="preserve">With above </w:t>
      </w:r>
      <w:r w:rsidR="00950FC0">
        <w:rPr>
          <w:lang w:eastAsia="zh-CN"/>
        </w:rPr>
        <w:t>observations</w:t>
      </w:r>
      <w:r w:rsidR="00393B0F">
        <w:rPr>
          <w:lang w:eastAsia="zh-CN"/>
        </w:rPr>
        <w:t xml:space="preserve">, </w:t>
      </w:r>
      <w:r w:rsidR="00CD37BF">
        <w:rPr>
          <w:lang w:eastAsia="zh-CN"/>
        </w:rPr>
        <w:t xml:space="preserve">it looks like noise-limited condition </w:t>
      </w:r>
      <w:r w:rsidR="00DF5C29">
        <w:rPr>
          <w:lang w:eastAsia="zh-CN"/>
        </w:rPr>
        <w:t>is a good choice</w:t>
      </w:r>
      <w:r w:rsidR="00C11781">
        <w:rPr>
          <w:lang w:eastAsia="zh-CN"/>
        </w:rPr>
        <w:t xml:space="preserve"> </w:t>
      </w:r>
      <w:r w:rsidR="0056611A">
        <w:rPr>
          <w:lang w:eastAsia="zh-CN"/>
        </w:rPr>
        <w:t>and selecting this option</w:t>
      </w:r>
      <w:r w:rsidR="00C11781">
        <w:rPr>
          <w:lang w:eastAsia="zh-CN"/>
        </w:rPr>
        <w:t xml:space="preserve"> can </w:t>
      </w:r>
      <w:r w:rsidR="00364215">
        <w:rPr>
          <w:lang w:eastAsia="zh-CN"/>
        </w:rPr>
        <w:t xml:space="preserve">test </w:t>
      </w:r>
      <w:r w:rsidR="009809B8" w:rsidRPr="009809B8">
        <w:rPr>
          <w:lang w:eastAsia="zh-CN"/>
        </w:rPr>
        <w:t>the antenna gain,</w:t>
      </w:r>
      <w:r w:rsidR="00300F54">
        <w:rPr>
          <w:lang w:eastAsia="zh-CN"/>
        </w:rPr>
        <w:t xml:space="preserve"> antenna</w:t>
      </w:r>
      <w:r w:rsidR="009809B8" w:rsidRPr="009809B8">
        <w:rPr>
          <w:lang w:eastAsia="zh-CN"/>
        </w:rPr>
        <w:t xml:space="preserve"> efficiency, and MIMO performance</w:t>
      </w:r>
      <w:r w:rsidR="00364215">
        <w:rPr>
          <w:lang w:eastAsia="zh-CN"/>
        </w:rPr>
        <w:t xml:space="preserve"> for FR1 MIMO OTA</w:t>
      </w:r>
      <w:r w:rsidR="009809B8" w:rsidRPr="009809B8">
        <w:rPr>
          <w:lang w:eastAsia="zh-CN"/>
        </w:rPr>
        <w:t>.</w:t>
      </w:r>
    </w:p>
    <w:p w14:paraId="2E77560C" w14:textId="33B0C27F" w:rsidR="00015A24" w:rsidRPr="00015A24" w:rsidRDefault="00300F54" w:rsidP="00015A24">
      <w:pPr>
        <w:jc w:val="both"/>
        <w:rPr>
          <w:b/>
          <w:lang w:eastAsia="zh-CN"/>
        </w:rPr>
      </w:pPr>
      <w:r w:rsidRPr="00300F54">
        <w:rPr>
          <w:b/>
          <w:lang w:eastAsia="zh-CN"/>
        </w:rPr>
        <w:t xml:space="preserve">Proposal 1: The option of noise-limited condition is </w:t>
      </w:r>
      <w:r w:rsidR="00364215">
        <w:rPr>
          <w:b/>
          <w:lang w:eastAsia="zh-CN"/>
        </w:rPr>
        <w:t>preferred</w:t>
      </w:r>
      <w:r w:rsidR="00364215" w:rsidRPr="00300F54">
        <w:rPr>
          <w:b/>
          <w:lang w:eastAsia="zh-CN"/>
        </w:rPr>
        <w:t xml:space="preserve"> </w:t>
      </w:r>
      <w:r w:rsidRPr="00300F54">
        <w:rPr>
          <w:b/>
          <w:lang w:eastAsia="zh-CN"/>
        </w:rPr>
        <w:t xml:space="preserve">as the </w:t>
      </w:r>
      <w:r w:rsidR="00944DE1">
        <w:rPr>
          <w:b/>
          <w:lang w:eastAsia="zh-CN"/>
        </w:rPr>
        <w:t>test condition</w:t>
      </w:r>
      <w:r w:rsidRPr="00300F54">
        <w:rPr>
          <w:b/>
          <w:lang w:eastAsia="zh-CN"/>
        </w:rPr>
        <w:t xml:space="preserve"> for FR1 NR MIMO OTA.</w:t>
      </w:r>
    </w:p>
    <w:p w14:paraId="06F89320" w14:textId="425B2ED1" w:rsidR="00E04BF3" w:rsidRDefault="00E04BF3" w:rsidP="00E04BF3">
      <w:pPr>
        <w:pStyle w:val="Heading1"/>
        <w:ind w:left="567" w:hanging="567"/>
      </w:pPr>
      <w:r>
        <w:t>3</w:t>
      </w:r>
      <w:r w:rsidR="00FA3518">
        <w:tab/>
      </w:r>
      <w:r>
        <w:t>Conclusion</w:t>
      </w:r>
    </w:p>
    <w:p w14:paraId="584603C8" w14:textId="0DCDE699" w:rsidR="00152ACE" w:rsidRDefault="00152ACE" w:rsidP="00152ACE">
      <w:pPr>
        <w:rPr>
          <w:lang w:val="sv-SE" w:eastAsia="zh-CN"/>
        </w:rPr>
      </w:pPr>
      <w:r>
        <w:rPr>
          <w:lang w:val="sv-SE"/>
        </w:rPr>
        <w:t xml:space="preserve">In this paper, we provide the views </w:t>
      </w:r>
      <w:r>
        <w:rPr>
          <w:lang w:val="sv-SE" w:eastAsia="zh-CN"/>
        </w:rPr>
        <w:t>on the three options of enviromental conditions for NR FR1 MIMO OTA testing. The following observations and proposal are given:</w:t>
      </w:r>
    </w:p>
    <w:p w14:paraId="22CF84D3" w14:textId="77777777" w:rsidR="00944DE1" w:rsidRPr="00437DAC" w:rsidRDefault="00944DE1" w:rsidP="00944DE1">
      <w:pPr>
        <w:jc w:val="both"/>
        <w:rPr>
          <w:b/>
          <w:lang w:bidi="bn-BD"/>
        </w:rPr>
      </w:pPr>
      <w:r w:rsidRPr="00437DAC">
        <w:rPr>
          <w:b/>
        </w:rPr>
        <w:t xml:space="preserve">Observation </w:t>
      </w:r>
      <w:r>
        <w:rPr>
          <w:b/>
        </w:rPr>
        <w:t>1</w:t>
      </w:r>
      <w:r w:rsidRPr="00437DAC">
        <w:rPr>
          <w:b/>
        </w:rPr>
        <w:t xml:space="preserve">: Interference-limited condition is not possible to distinguish between good and bad performing devices due to low variance of the results. The spread among the tested smartphones is within 2dB and the deviations were within measurement uncertainty. While noise-limited method is feasible to distinguish </w:t>
      </w:r>
      <w:r w:rsidRPr="00437DAC">
        <w:rPr>
          <w:b/>
          <w:lang w:bidi="bn-BD"/>
        </w:rPr>
        <w:t>the differences between devices and bands.</w:t>
      </w:r>
    </w:p>
    <w:p w14:paraId="43C5DBE4" w14:textId="77777777" w:rsidR="00944DE1" w:rsidRDefault="00944DE1" w:rsidP="00944DE1">
      <w:pPr>
        <w:jc w:val="both"/>
        <w:rPr>
          <w:b/>
        </w:rPr>
      </w:pPr>
      <w:r w:rsidRPr="006B2DA8">
        <w:rPr>
          <w:b/>
        </w:rPr>
        <w:t>Observation 2:</w:t>
      </w:r>
      <w:r>
        <w:rPr>
          <w:b/>
        </w:rPr>
        <w:t xml:space="preserve"> </w:t>
      </w:r>
      <w:r>
        <w:rPr>
          <w:rFonts w:hint="eastAsia"/>
          <w:b/>
          <w:lang w:eastAsia="zh-CN"/>
        </w:rPr>
        <w:t>A</w:t>
      </w:r>
      <w:r w:rsidRPr="006B2DA8">
        <w:rPr>
          <w:b/>
        </w:rPr>
        <w:t xml:space="preserve">ntenna </w:t>
      </w:r>
      <w:proofErr w:type="gramStart"/>
      <w:r w:rsidRPr="006B2DA8">
        <w:rPr>
          <w:b/>
        </w:rPr>
        <w:t>gain</w:t>
      </w:r>
      <w:proofErr w:type="gramEnd"/>
      <w:r w:rsidRPr="006B2DA8">
        <w:rPr>
          <w:b/>
        </w:rPr>
        <w:t xml:space="preserve"> and antenna efficiency will not directly impact the required SIR to reach the particular MIMO throughput</w:t>
      </w:r>
      <w:r>
        <w:rPr>
          <w:b/>
        </w:rPr>
        <w:t xml:space="preserve"> in </w:t>
      </w:r>
      <w:r w:rsidRPr="006B2DA8">
        <w:rPr>
          <w:b/>
        </w:rPr>
        <w:t xml:space="preserve">interference-limited test condition. And interference-limited test condition is </w:t>
      </w:r>
      <w:r w:rsidRPr="006B2DA8">
        <w:rPr>
          <w:b/>
        </w:rPr>
        <w:lastRenderedPageBreak/>
        <w:t>not sensitive to the antenna correlation since only a UE with highly correlated received antenna will not be able to demodulate the rank 2 MIMO signal.</w:t>
      </w:r>
    </w:p>
    <w:p w14:paraId="766A4B86" w14:textId="77777777" w:rsidR="00944DE1" w:rsidRPr="00FE1213" w:rsidRDefault="00944DE1" w:rsidP="00944DE1">
      <w:pPr>
        <w:jc w:val="both"/>
        <w:rPr>
          <w:b/>
        </w:rPr>
      </w:pPr>
      <w:r w:rsidRPr="00FE1213">
        <w:rPr>
          <w:b/>
        </w:rPr>
        <w:t>Observation 3: Only MIMO performance can be verified under interference-limited test condition while  it has been tested in the demodulation test cases with conducted mode.</w:t>
      </w:r>
    </w:p>
    <w:p w14:paraId="0D2A1FF8" w14:textId="6E22C23A" w:rsidR="00944DE1" w:rsidRPr="006B2DA8" w:rsidRDefault="00944DE1" w:rsidP="00944DE1">
      <w:pPr>
        <w:jc w:val="both"/>
        <w:rPr>
          <w:rFonts w:cs="Calibri"/>
          <w:b/>
        </w:rPr>
      </w:pPr>
      <w:r w:rsidRPr="006B2DA8">
        <w:rPr>
          <w:b/>
        </w:rPr>
        <w:t xml:space="preserve">Observation 4: </w:t>
      </w:r>
      <w:r w:rsidRPr="006B2DA8">
        <w:rPr>
          <w:b/>
          <w:lang w:eastAsia="zh-CN"/>
        </w:rPr>
        <w:t>Hybrid condition has been used for FR2 OTA demodulation testing which is “virtual cable” methodology to verify the baseband performance but not antenna performance</w:t>
      </w:r>
      <w:r w:rsidRPr="006B2DA8">
        <w:rPr>
          <w:rFonts w:cs="Calibri"/>
          <w:b/>
        </w:rPr>
        <w:t xml:space="preserve">. </w:t>
      </w:r>
      <w:r>
        <w:rPr>
          <w:rFonts w:cs="Calibri"/>
          <w:b/>
        </w:rPr>
        <w:t xml:space="preserve">And this test condition </w:t>
      </w:r>
      <w:r w:rsidRPr="006B2DA8">
        <w:rPr>
          <w:rFonts w:cs="Calibri"/>
          <w:b/>
        </w:rPr>
        <w:t xml:space="preserve">has </w:t>
      </w:r>
      <w:r w:rsidRPr="006B2DA8">
        <w:rPr>
          <w:b/>
          <w:lang w:eastAsia="zh-CN"/>
        </w:rPr>
        <w:t xml:space="preserve">similar </w:t>
      </w:r>
      <w:r w:rsidRPr="006B2DA8">
        <w:rPr>
          <w:b/>
        </w:rPr>
        <w:t>sensitivity to the antenna metric as interference-limited test condition</w:t>
      </w:r>
      <w:r w:rsidR="00C87514">
        <w:rPr>
          <w:b/>
        </w:rPr>
        <w:t>.</w:t>
      </w:r>
    </w:p>
    <w:p w14:paraId="08E6BB67" w14:textId="4D029B05" w:rsidR="00944DE1" w:rsidRPr="00152ACE" w:rsidRDefault="00944DE1" w:rsidP="00152ACE">
      <w:pPr>
        <w:jc w:val="both"/>
        <w:rPr>
          <w:b/>
          <w:lang w:eastAsia="zh-CN"/>
        </w:rPr>
      </w:pPr>
      <w:r w:rsidRPr="00300F54">
        <w:rPr>
          <w:b/>
          <w:lang w:eastAsia="zh-CN"/>
        </w:rPr>
        <w:t xml:space="preserve">Proposal 1: The option of noise-limited condition is </w:t>
      </w:r>
      <w:r>
        <w:rPr>
          <w:b/>
          <w:lang w:eastAsia="zh-CN"/>
        </w:rPr>
        <w:t>preferred</w:t>
      </w:r>
      <w:r w:rsidRPr="00300F54">
        <w:rPr>
          <w:b/>
          <w:lang w:eastAsia="zh-CN"/>
        </w:rPr>
        <w:t xml:space="preserve"> as the </w:t>
      </w:r>
      <w:r>
        <w:rPr>
          <w:b/>
          <w:lang w:eastAsia="zh-CN"/>
        </w:rPr>
        <w:t>test condition</w:t>
      </w:r>
      <w:r w:rsidRPr="00300F54">
        <w:rPr>
          <w:b/>
          <w:lang w:eastAsia="zh-CN"/>
        </w:rPr>
        <w:t xml:space="preserve"> for FR1 NR MIMO OTA.</w:t>
      </w:r>
    </w:p>
    <w:p w14:paraId="654FE6AE" w14:textId="77777777" w:rsidR="005A0241" w:rsidRPr="006112B4" w:rsidRDefault="005A0241" w:rsidP="005A0241">
      <w:pPr>
        <w:pStyle w:val="Heading1"/>
        <w:ind w:left="567" w:hanging="567"/>
      </w:pPr>
      <w:r>
        <w:t>4</w:t>
      </w:r>
      <w:r>
        <w:tab/>
        <w:t>Reference</w:t>
      </w:r>
    </w:p>
    <w:p w14:paraId="4717EC99" w14:textId="09520C9D" w:rsidR="00B861D3" w:rsidRDefault="00B861D3" w:rsidP="004D0F9C">
      <w:pPr>
        <w:numPr>
          <w:ilvl w:val="0"/>
          <w:numId w:val="1"/>
        </w:numPr>
        <w:tabs>
          <w:tab w:val="left" w:pos="426"/>
        </w:tabs>
        <w:overflowPunct w:val="0"/>
        <w:autoSpaceDE w:val="0"/>
        <w:autoSpaceDN w:val="0"/>
        <w:adjustRightInd w:val="0"/>
        <w:ind w:left="426" w:hanging="426"/>
        <w:jc w:val="both"/>
        <w:textAlignment w:val="baseline"/>
        <w:rPr>
          <w:lang w:val="sv-SE"/>
        </w:rPr>
      </w:pPr>
      <w:r w:rsidRPr="00B861D3">
        <w:rPr>
          <w:lang w:val="sv-SE"/>
        </w:rPr>
        <w:t>R4-1909085</w:t>
      </w:r>
      <w:r>
        <w:rPr>
          <w:lang w:val="sv-SE"/>
        </w:rPr>
        <w:t xml:space="preserve">, </w:t>
      </w:r>
      <w:r w:rsidRPr="00A12F31">
        <w:rPr>
          <w:lang w:val="sv-SE"/>
        </w:rPr>
        <w:t>“</w:t>
      </w:r>
      <w:r w:rsidR="00A12F31" w:rsidRPr="00A12F31">
        <w:rPr>
          <w:lang w:val="sv-SE"/>
        </w:rPr>
        <w:t>About MIMO OTA environmental condition in FR1</w:t>
      </w:r>
      <w:r w:rsidRPr="00A12F31">
        <w:rPr>
          <w:lang w:val="sv-SE"/>
        </w:rPr>
        <w:t>”</w:t>
      </w:r>
      <w:r w:rsidR="00A12F31">
        <w:rPr>
          <w:lang w:val="sv-SE"/>
        </w:rPr>
        <w:t xml:space="preserve">, </w:t>
      </w:r>
      <w:r w:rsidR="00080BB9" w:rsidRPr="00080BB9">
        <w:rPr>
          <w:lang w:val="sv-SE"/>
        </w:rPr>
        <w:t>OPPO,</w:t>
      </w:r>
      <w:r w:rsidR="00CA72AF">
        <w:rPr>
          <w:lang w:val="sv-SE"/>
        </w:rPr>
        <w:t xml:space="preserve"> </w:t>
      </w:r>
      <w:r w:rsidR="00080BB9" w:rsidRPr="00080BB9">
        <w:rPr>
          <w:lang w:val="sv-SE"/>
        </w:rPr>
        <w:t>3GPP  RAN4 #92 meeting, August, 2019</w:t>
      </w:r>
      <w:r w:rsidR="00CA72AF">
        <w:rPr>
          <w:lang w:val="sv-SE"/>
        </w:rPr>
        <w:t>.</w:t>
      </w:r>
    </w:p>
    <w:p w14:paraId="1D7D4283" w14:textId="2BBA8847" w:rsidR="00080BB9" w:rsidRDefault="00CA72AF" w:rsidP="004D0F9C">
      <w:pPr>
        <w:numPr>
          <w:ilvl w:val="0"/>
          <w:numId w:val="1"/>
        </w:numPr>
        <w:tabs>
          <w:tab w:val="left" w:pos="426"/>
        </w:tabs>
        <w:overflowPunct w:val="0"/>
        <w:autoSpaceDE w:val="0"/>
        <w:autoSpaceDN w:val="0"/>
        <w:adjustRightInd w:val="0"/>
        <w:ind w:left="426" w:hanging="426"/>
        <w:jc w:val="both"/>
        <w:textAlignment w:val="baseline"/>
        <w:rPr>
          <w:lang w:val="sv-SE"/>
        </w:rPr>
      </w:pPr>
      <w:r w:rsidRPr="00CA72AF">
        <w:rPr>
          <w:lang w:val="sv-SE"/>
        </w:rPr>
        <w:t>R4-1907991, “</w:t>
      </w:r>
      <w:r w:rsidR="00EA5F37" w:rsidRPr="00CA72AF">
        <w:rPr>
          <w:lang w:val="sv-SE"/>
        </w:rPr>
        <w:t>NR FR1 MIMO OTA environment condition</w:t>
      </w:r>
      <w:r w:rsidRPr="00CA72AF">
        <w:rPr>
          <w:lang w:val="sv-SE"/>
        </w:rPr>
        <w:t>”</w:t>
      </w:r>
      <w:r>
        <w:rPr>
          <w:lang w:val="sv-SE"/>
        </w:rPr>
        <w:t xml:space="preserve">, MTK, </w:t>
      </w:r>
      <w:r w:rsidRPr="00080BB9">
        <w:rPr>
          <w:lang w:val="sv-SE"/>
        </w:rPr>
        <w:t>3GPP  RAN4 #92 meeting, August, 2019</w:t>
      </w:r>
      <w:r>
        <w:rPr>
          <w:lang w:val="sv-SE"/>
        </w:rPr>
        <w:t>.</w:t>
      </w:r>
    </w:p>
    <w:p w14:paraId="2E0AC9D6" w14:textId="4347284B" w:rsidR="00CA72AF" w:rsidRPr="00201AA1" w:rsidRDefault="0018668B" w:rsidP="00201AA1">
      <w:pPr>
        <w:numPr>
          <w:ilvl w:val="0"/>
          <w:numId w:val="1"/>
        </w:numPr>
        <w:tabs>
          <w:tab w:val="left" w:pos="426"/>
        </w:tabs>
        <w:overflowPunct w:val="0"/>
        <w:autoSpaceDE w:val="0"/>
        <w:autoSpaceDN w:val="0"/>
        <w:adjustRightInd w:val="0"/>
        <w:ind w:left="426" w:hanging="426"/>
        <w:jc w:val="both"/>
        <w:textAlignment w:val="baseline"/>
        <w:rPr>
          <w:lang w:val="sv-SE"/>
        </w:rPr>
      </w:pPr>
      <w:r w:rsidRPr="008E767D">
        <w:rPr>
          <w:lang w:val="sv-SE"/>
        </w:rPr>
        <w:t>R4-1908019, “</w:t>
      </w:r>
      <w:r w:rsidR="00E11864" w:rsidRPr="008E767D">
        <w:rPr>
          <w:lang w:val="sv-SE"/>
        </w:rPr>
        <w:t>Further views on FR1 MIMO OTA testing conditions</w:t>
      </w:r>
      <w:r w:rsidRPr="008E767D">
        <w:rPr>
          <w:lang w:val="sv-SE"/>
        </w:rPr>
        <w:t xml:space="preserve">”, </w:t>
      </w:r>
      <w:r w:rsidR="00FF32E6" w:rsidRPr="008E767D">
        <w:rPr>
          <w:lang w:val="sv-SE"/>
        </w:rPr>
        <w:t>Apple</w:t>
      </w:r>
      <w:r w:rsidR="00201AA1">
        <w:rPr>
          <w:lang w:val="sv-SE"/>
        </w:rPr>
        <w:t xml:space="preserve">, </w:t>
      </w:r>
      <w:r w:rsidR="00201AA1" w:rsidRPr="00080BB9">
        <w:rPr>
          <w:lang w:val="sv-SE"/>
        </w:rPr>
        <w:t>3GPP  RAN4 #92 meeting, August, 2019</w:t>
      </w:r>
      <w:r w:rsidR="00201AA1">
        <w:rPr>
          <w:lang w:val="sv-SE"/>
        </w:rPr>
        <w:t>.</w:t>
      </w:r>
    </w:p>
    <w:p w14:paraId="6EEB85C7" w14:textId="75957F0B" w:rsidR="00FF32E6" w:rsidRDefault="00653C5C" w:rsidP="00201AA1">
      <w:pPr>
        <w:numPr>
          <w:ilvl w:val="0"/>
          <w:numId w:val="1"/>
        </w:numPr>
        <w:tabs>
          <w:tab w:val="left" w:pos="426"/>
        </w:tabs>
        <w:overflowPunct w:val="0"/>
        <w:autoSpaceDE w:val="0"/>
        <w:autoSpaceDN w:val="0"/>
        <w:adjustRightInd w:val="0"/>
        <w:ind w:left="426" w:hanging="426"/>
        <w:jc w:val="both"/>
        <w:textAlignment w:val="baseline"/>
        <w:rPr>
          <w:lang w:val="sv-SE"/>
        </w:rPr>
      </w:pPr>
      <w:r w:rsidRPr="00653C5C">
        <w:rPr>
          <w:lang w:val="sv-SE"/>
        </w:rPr>
        <w:t>R4-1908870</w:t>
      </w:r>
      <w:r>
        <w:rPr>
          <w:lang w:val="sv-SE"/>
        </w:rPr>
        <w:t xml:space="preserve">, </w:t>
      </w:r>
      <w:r w:rsidRPr="008E767D">
        <w:rPr>
          <w:lang w:val="sv-SE"/>
        </w:rPr>
        <w:t>“</w:t>
      </w:r>
      <w:r w:rsidR="008E767D" w:rsidRPr="008E767D">
        <w:rPr>
          <w:lang w:val="sv-SE"/>
        </w:rPr>
        <w:t>Discussion on environmental condition for NR MIMO OTA in FR1</w:t>
      </w:r>
      <w:r w:rsidRPr="008E767D">
        <w:rPr>
          <w:lang w:val="sv-SE"/>
        </w:rPr>
        <w:t>”</w:t>
      </w:r>
      <w:r w:rsidR="008E767D">
        <w:rPr>
          <w:lang w:val="sv-SE"/>
        </w:rPr>
        <w:t xml:space="preserve">, </w:t>
      </w:r>
      <w:r w:rsidR="00201AA1" w:rsidRPr="00201AA1">
        <w:rPr>
          <w:lang w:val="sv-SE"/>
        </w:rPr>
        <w:t xml:space="preserve">DOCOMO, </w:t>
      </w:r>
      <w:r w:rsidR="00201AA1" w:rsidRPr="00080BB9">
        <w:rPr>
          <w:lang w:val="sv-SE"/>
        </w:rPr>
        <w:t>3GPP  RAN4 #92 meeting, August, 2019</w:t>
      </w:r>
      <w:r w:rsidR="00201AA1">
        <w:rPr>
          <w:lang w:val="sv-SE"/>
        </w:rPr>
        <w:t>.</w:t>
      </w:r>
    </w:p>
    <w:p w14:paraId="7CDB0531" w14:textId="456CE41A" w:rsidR="008019D5" w:rsidRDefault="00BA0242" w:rsidP="008019D5">
      <w:pPr>
        <w:numPr>
          <w:ilvl w:val="0"/>
          <w:numId w:val="1"/>
        </w:numPr>
        <w:tabs>
          <w:tab w:val="left" w:pos="426"/>
        </w:tabs>
        <w:overflowPunct w:val="0"/>
        <w:autoSpaceDE w:val="0"/>
        <w:autoSpaceDN w:val="0"/>
        <w:adjustRightInd w:val="0"/>
        <w:ind w:left="426" w:hanging="426"/>
        <w:jc w:val="both"/>
        <w:textAlignment w:val="baseline"/>
        <w:rPr>
          <w:lang w:val="sv-SE"/>
        </w:rPr>
      </w:pPr>
      <w:r w:rsidRPr="00BA0242">
        <w:rPr>
          <w:lang w:val="sv-SE"/>
        </w:rPr>
        <w:t>R4-</w:t>
      </w:r>
      <w:r w:rsidRPr="008019D5">
        <w:rPr>
          <w:lang w:val="sv-SE"/>
        </w:rPr>
        <w:t>1909579, “</w:t>
      </w:r>
      <w:r w:rsidR="00906D1A" w:rsidRPr="008019D5">
        <w:t>Environmental conditions for NR FR1 MIMO OTA</w:t>
      </w:r>
      <w:r w:rsidRPr="008019D5">
        <w:rPr>
          <w:lang w:val="sv-SE"/>
        </w:rPr>
        <w:t>”</w:t>
      </w:r>
      <w:r w:rsidR="008019D5" w:rsidRPr="008019D5">
        <w:rPr>
          <w:lang w:val="sv-SE"/>
        </w:rPr>
        <w:t>, Qualcomm, 3GPP  RAN4 #92 meeting, August, 2019.</w:t>
      </w:r>
    </w:p>
    <w:p w14:paraId="0337B26D" w14:textId="2DFEDB2C" w:rsidR="00201AA1" w:rsidRPr="00A53003" w:rsidRDefault="000F5DA5" w:rsidP="00A53003">
      <w:pPr>
        <w:numPr>
          <w:ilvl w:val="0"/>
          <w:numId w:val="1"/>
        </w:numPr>
        <w:tabs>
          <w:tab w:val="left" w:pos="426"/>
        </w:tabs>
        <w:overflowPunct w:val="0"/>
        <w:autoSpaceDE w:val="0"/>
        <w:autoSpaceDN w:val="0"/>
        <w:adjustRightInd w:val="0"/>
        <w:ind w:left="426" w:hanging="426"/>
        <w:jc w:val="both"/>
        <w:textAlignment w:val="baseline"/>
        <w:rPr>
          <w:lang w:val="sv-SE"/>
        </w:rPr>
      </w:pPr>
      <w:r w:rsidRPr="000F5DA5">
        <w:rPr>
          <w:lang w:val="sv-SE"/>
        </w:rPr>
        <w:t>R4-1910609</w:t>
      </w:r>
      <w:r>
        <w:rPr>
          <w:lang w:val="sv-SE"/>
        </w:rPr>
        <w:t xml:space="preserve">, </w:t>
      </w:r>
      <w:r w:rsidRPr="008019D5">
        <w:rPr>
          <w:lang w:val="sv-SE"/>
        </w:rPr>
        <w:t>“</w:t>
      </w:r>
      <w:r w:rsidR="00A53003" w:rsidRPr="00A53003">
        <w:rPr>
          <w:lang w:val="sv-SE"/>
        </w:rPr>
        <w:t>WF on NR MIMO OTA</w:t>
      </w:r>
      <w:r>
        <w:rPr>
          <w:lang w:val="sv-SE"/>
        </w:rPr>
        <w:t>”</w:t>
      </w:r>
      <w:r w:rsidR="00A53003">
        <w:rPr>
          <w:lang w:val="sv-SE"/>
        </w:rPr>
        <w:t xml:space="preserve">, CAICT, 3GPP RAN4 </w:t>
      </w:r>
      <w:r w:rsidR="00A53003" w:rsidRPr="008019D5">
        <w:rPr>
          <w:lang w:val="sv-SE"/>
        </w:rPr>
        <w:t>#92 meeting, August, 2019.</w:t>
      </w:r>
    </w:p>
    <w:p w14:paraId="3AE0BCFE" w14:textId="17B557F8" w:rsidR="00434D4E" w:rsidRPr="004D0F9C" w:rsidRDefault="0039216E" w:rsidP="004D0F9C">
      <w:pPr>
        <w:numPr>
          <w:ilvl w:val="0"/>
          <w:numId w:val="1"/>
        </w:numPr>
        <w:tabs>
          <w:tab w:val="left" w:pos="426"/>
        </w:tabs>
        <w:overflowPunct w:val="0"/>
        <w:autoSpaceDE w:val="0"/>
        <w:autoSpaceDN w:val="0"/>
        <w:adjustRightInd w:val="0"/>
        <w:ind w:left="426" w:hanging="426"/>
        <w:jc w:val="both"/>
        <w:textAlignment w:val="baseline"/>
        <w:rPr>
          <w:lang w:val="sv-SE"/>
        </w:rPr>
      </w:pPr>
      <w:r w:rsidRPr="0039216E">
        <w:rPr>
          <w:rFonts w:hint="eastAsia"/>
          <w:lang w:val="sv-SE"/>
        </w:rPr>
        <w:t>MOSG171103</w:t>
      </w:r>
      <w:r w:rsidR="0008570F">
        <w:rPr>
          <w:lang w:val="sv-SE"/>
        </w:rPr>
        <w:t xml:space="preserve">, </w:t>
      </w:r>
      <w:r w:rsidR="00E20DCD" w:rsidRPr="0039216E">
        <w:rPr>
          <w:lang w:val="sv-SE"/>
        </w:rPr>
        <w:t>“</w:t>
      </w:r>
      <w:r w:rsidR="00493040" w:rsidRPr="0039216E">
        <w:rPr>
          <w:lang w:val="sv-SE"/>
        </w:rPr>
        <w:t>LS from GSMA TSG: MIMO OTA Testing from Orange and Vodafone</w:t>
      </w:r>
      <w:r w:rsidR="0008570F">
        <w:rPr>
          <w:lang w:val="sv-SE"/>
        </w:rPr>
        <w:t>”</w:t>
      </w:r>
      <w:r w:rsidR="00E20DCD">
        <w:rPr>
          <w:lang w:val="sv-SE"/>
        </w:rPr>
        <w:t xml:space="preserve">, </w:t>
      </w:r>
      <w:r w:rsidR="005B472D">
        <w:rPr>
          <w:lang w:val="sv-SE"/>
        </w:rPr>
        <w:t>Oct</w:t>
      </w:r>
      <w:r w:rsidR="00AC2D90">
        <w:rPr>
          <w:lang w:val="sv-SE"/>
        </w:rPr>
        <w:t>. 2017.</w:t>
      </w:r>
    </w:p>
    <w:sectPr w:rsidR="00434D4E" w:rsidRPr="004D0F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380E6" w14:textId="77777777" w:rsidR="00896387" w:rsidRDefault="00896387" w:rsidP="002C416A">
      <w:pPr>
        <w:spacing w:after="0"/>
      </w:pPr>
      <w:r>
        <w:separator/>
      </w:r>
    </w:p>
  </w:endnote>
  <w:endnote w:type="continuationSeparator" w:id="0">
    <w:p w14:paraId="2711D6F6" w14:textId="77777777" w:rsidR="00896387" w:rsidRDefault="00896387" w:rsidP="002C4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2EBAE" w14:textId="77777777" w:rsidR="00896387" w:rsidRDefault="00896387" w:rsidP="002C416A">
      <w:pPr>
        <w:spacing w:after="0"/>
      </w:pPr>
      <w:r>
        <w:separator/>
      </w:r>
    </w:p>
  </w:footnote>
  <w:footnote w:type="continuationSeparator" w:id="0">
    <w:p w14:paraId="58783D4B" w14:textId="77777777" w:rsidR="00896387" w:rsidRDefault="00896387" w:rsidP="002C41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9F4D17"/>
    <w:multiLevelType w:val="hybridMultilevel"/>
    <w:tmpl w:val="5DBEBBF4"/>
    <w:lvl w:ilvl="0" w:tplc="F8FA38AE">
      <w:start w:val="1"/>
      <w:numFmt w:val="bullet"/>
      <w:lvlText w:val="•"/>
      <w:lvlJc w:val="left"/>
      <w:pPr>
        <w:tabs>
          <w:tab w:val="num" w:pos="720"/>
        </w:tabs>
        <w:ind w:left="720" w:hanging="360"/>
      </w:pPr>
      <w:rPr>
        <w:rFonts w:ascii="Arial" w:hAnsi="Arial" w:hint="default"/>
      </w:rPr>
    </w:lvl>
    <w:lvl w:ilvl="1" w:tplc="FEC0C362" w:tentative="1">
      <w:start w:val="1"/>
      <w:numFmt w:val="bullet"/>
      <w:lvlText w:val="•"/>
      <w:lvlJc w:val="left"/>
      <w:pPr>
        <w:tabs>
          <w:tab w:val="num" w:pos="1440"/>
        </w:tabs>
        <w:ind w:left="1440" w:hanging="360"/>
      </w:pPr>
      <w:rPr>
        <w:rFonts w:ascii="Arial" w:hAnsi="Arial" w:hint="default"/>
      </w:rPr>
    </w:lvl>
    <w:lvl w:ilvl="2" w:tplc="333A86A8">
      <w:start w:val="1"/>
      <w:numFmt w:val="bullet"/>
      <w:lvlText w:val="•"/>
      <w:lvlJc w:val="left"/>
      <w:pPr>
        <w:tabs>
          <w:tab w:val="num" w:pos="2160"/>
        </w:tabs>
        <w:ind w:left="2160" w:hanging="360"/>
      </w:pPr>
      <w:rPr>
        <w:rFonts w:ascii="Arial" w:hAnsi="Arial" w:hint="default"/>
      </w:rPr>
    </w:lvl>
    <w:lvl w:ilvl="3" w:tplc="833629F0" w:tentative="1">
      <w:start w:val="1"/>
      <w:numFmt w:val="bullet"/>
      <w:lvlText w:val="•"/>
      <w:lvlJc w:val="left"/>
      <w:pPr>
        <w:tabs>
          <w:tab w:val="num" w:pos="2880"/>
        </w:tabs>
        <w:ind w:left="2880" w:hanging="360"/>
      </w:pPr>
      <w:rPr>
        <w:rFonts w:ascii="Arial" w:hAnsi="Arial" w:hint="default"/>
      </w:rPr>
    </w:lvl>
    <w:lvl w:ilvl="4" w:tplc="2B00042A" w:tentative="1">
      <w:start w:val="1"/>
      <w:numFmt w:val="bullet"/>
      <w:lvlText w:val="•"/>
      <w:lvlJc w:val="left"/>
      <w:pPr>
        <w:tabs>
          <w:tab w:val="num" w:pos="3600"/>
        </w:tabs>
        <w:ind w:left="3600" w:hanging="360"/>
      </w:pPr>
      <w:rPr>
        <w:rFonts w:ascii="Arial" w:hAnsi="Arial" w:hint="default"/>
      </w:rPr>
    </w:lvl>
    <w:lvl w:ilvl="5" w:tplc="0714E262" w:tentative="1">
      <w:start w:val="1"/>
      <w:numFmt w:val="bullet"/>
      <w:lvlText w:val="•"/>
      <w:lvlJc w:val="left"/>
      <w:pPr>
        <w:tabs>
          <w:tab w:val="num" w:pos="4320"/>
        </w:tabs>
        <w:ind w:left="4320" w:hanging="360"/>
      </w:pPr>
      <w:rPr>
        <w:rFonts w:ascii="Arial" w:hAnsi="Arial" w:hint="default"/>
      </w:rPr>
    </w:lvl>
    <w:lvl w:ilvl="6" w:tplc="4F807B40" w:tentative="1">
      <w:start w:val="1"/>
      <w:numFmt w:val="bullet"/>
      <w:lvlText w:val="•"/>
      <w:lvlJc w:val="left"/>
      <w:pPr>
        <w:tabs>
          <w:tab w:val="num" w:pos="5040"/>
        </w:tabs>
        <w:ind w:left="5040" w:hanging="360"/>
      </w:pPr>
      <w:rPr>
        <w:rFonts w:ascii="Arial" w:hAnsi="Arial" w:hint="default"/>
      </w:rPr>
    </w:lvl>
    <w:lvl w:ilvl="7" w:tplc="BB56850E" w:tentative="1">
      <w:start w:val="1"/>
      <w:numFmt w:val="bullet"/>
      <w:lvlText w:val="•"/>
      <w:lvlJc w:val="left"/>
      <w:pPr>
        <w:tabs>
          <w:tab w:val="num" w:pos="5760"/>
        </w:tabs>
        <w:ind w:left="5760" w:hanging="360"/>
      </w:pPr>
      <w:rPr>
        <w:rFonts w:ascii="Arial" w:hAnsi="Arial" w:hint="default"/>
      </w:rPr>
    </w:lvl>
    <w:lvl w:ilvl="8" w:tplc="E9B092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EE4659"/>
    <w:multiLevelType w:val="hybridMultilevel"/>
    <w:tmpl w:val="8098A426"/>
    <w:lvl w:ilvl="0" w:tplc="52367B1C">
      <w:start w:val="1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74C76"/>
    <w:multiLevelType w:val="hybridMultilevel"/>
    <w:tmpl w:val="23A832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FF30232"/>
    <w:multiLevelType w:val="hybridMultilevel"/>
    <w:tmpl w:val="CF84B908"/>
    <w:lvl w:ilvl="0" w:tplc="01522190">
      <w:start w:val="1"/>
      <w:numFmt w:val="bullet"/>
      <w:lvlText w:val="–"/>
      <w:lvlJc w:val="left"/>
      <w:pPr>
        <w:tabs>
          <w:tab w:val="num" w:pos="720"/>
        </w:tabs>
        <w:ind w:left="720" w:hanging="360"/>
      </w:pPr>
      <w:rPr>
        <w:rFonts w:ascii="Arial" w:hAnsi="Arial" w:hint="default"/>
      </w:rPr>
    </w:lvl>
    <w:lvl w:ilvl="1" w:tplc="E188DCC8">
      <w:start w:val="1"/>
      <w:numFmt w:val="bullet"/>
      <w:lvlText w:val="–"/>
      <w:lvlJc w:val="left"/>
      <w:pPr>
        <w:tabs>
          <w:tab w:val="num" w:pos="1440"/>
        </w:tabs>
        <w:ind w:left="1440" w:hanging="360"/>
      </w:pPr>
      <w:rPr>
        <w:rFonts w:ascii="Arial" w:hAnsi="Arial" w:hint="default"/>
      </w:rPr>
    </w:lvl>
    <w:lvl w:ilvl="2" w:tplc="8B220F8C" w:tentative="1">
      <w:start w:val="1"/>
      <w:numFmt w:val="bullet"/>
      <w:lvlText w:val="–"/>
      <w:lvlJc w:val="left"/>
      <w:pPr>
        <w:tabs>
          <w:tab w:val="num" w:pos="2160"/>
        </w:tabs>
        <w:ind w:left="2160" w:hanging="360"/>
      </w:pPr>
      <w:rPr>
        <w:rFonts w:ascii="Arial" w:hAnsi="Arial" w:hint="default"/>
      </w:rPr>
    </w:lvl>
    <w:lvl w:ilvl="3" w:tplc="C3622EAC" w:tentative="1">
      <w:start w:val="1"/>
      <w:numFmt w:val="bullet"/>
      <w:lvlText w:val="–"/>
      <w:lvlJc w:val="left"/>
      <w:pPr>
        <w:tabs>
          <w:tab w:val="num" w:pos="2880"/>
        </w:tabs>
        <w:ind w:left="2880" w:hanging="360"/>
      </w:pPr>
      <w:rPr>
        <w:rFonts w:ascii="Arial" w:hAnsi="Arial" w:hint="default"/>
      </w:rPr>
    </w:lvl>
    <w:lvl w:ilvl="4" w:tplc="C386A14A" w:tentative="1">
      <w:start w:val="1"/>
      <w:numFmt w:val="bullet"/>
      <w:lvlText w:val="–"/>
      <w:lvlJc w:val="left"/>
      <w:pPr>
        <w:tabs>
          <w:tab w:val="num" w:pos="3600"/>
        </w:tabs>
        <w:ind w:left="3600" w:hanging="360"/>
      </w:pPr>
      <w:rPr>
        <w:rFonts w:ascii="Arial" w:hAnsi="Arial" w:hint="default"/>
      </w:rPr>
    </w:lvl>
    <w:lvl w:ilvl="5" w:tplc="FCBC6198" w:tentative="1">
      <w:start w:val="1"/>
      <w:numFmt w:val="bullet"/>
      <w:lvlText w:val="–"/>
      <w:lvlJc w:val="left"/>
      <w:pPr>
        <w:tabs>
          <w:tab w:val="num" w:pos="4320"/>
        </w:tabs>
        <w:ind w:left="4320" w:hanging="360"/>
      </w:pPr>
      <w:rPr>
        <w:rFonts w:ascii="Arial" w:hAnsi="Arial" w:hint="default"/>
      </w:rPr>
    </w:lvl>
    <w:lvl w:ilvl="6" w:tplc="66E24D24" w:tentative="1">
      <w:start w:val="1"/>
      <w:numFmt w:val="bullet"/>
      <w:lvlText w:val="–"/>
      <w:lvlJc w:val="left"/>
      <w:pPr>
        <w:tabs>
          <w:tab w:val="num" w:pos="5040"/>
        </w:tabs>
        <w:ind w:left="5040" w:hanging="360"/>
      </w:pPr>
      <w:rPr>
        <w:rFonts w:ascii="Arial" w:hAnsi="Arial" w:hint="default"/>
      </w:rPr>
    </w:lvl>
    <w:lvl w:ilvl="7" w:tplc="D30E4324" w:tentative="1">
      <w:start w:val="1"/>
      <w:numFmt w:val="bullet"/>
      <w:lvlText w:val="–"/>
      <w:lvlJc w:val="left"/>
      <w:pPr>
        <w:tabs>
          <w:tab w:val="num" w:pos="5760"/>
        </w:tabs>
        <w:ind w:left="5760" w:hanging="360"/>
      </w:pPr>
      <w:rPr>
        <w:rFonts w:ascii="Arial" w:hAnsi="Arial" w:hint="default"/>
      </w:rPr>
    </w:lvl>
    <w:lvl w:ilvl="8" w:tplc="446066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5BA3047"/>
    <w:multiLevelType w:val="hybridMultilevel"/>
    <w:tmpl w:val="9E0EF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69243BA"/>
    <w:multiLevelType w:val="hybridMultilevel"/>
    <w:tmpl w:val="DCF0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563"/>
    <w:rsid w:val="000154DF"/>
    <w:rsid w:val="00015A24"/>
    <w:rsid w:val="00035F65"/>
    <w:rsid w:val="00042690"/>
    <w:rsid w:val="00060F03"/>
    <w:rsid w:val="0006585B"/>
    <w:rsid w:val="000716F9"/>
    <w:rsid w:val="00072BFA"/>
    <w:rsid w:val="00080BB9"/>
    <w:rsid w:val="0008570F"/>
    <w:rsid w:val="000864FC"/>
    <w:rsid w:val="00086661"/>
    <w:rsid w:val="000A0226"/>
    <w:rsid w:val="000B3999"/>
    <w:rsid w:val="000C0BE6"/>
    <w:rsid w:val="000C4CF5"/>
    <w:rsid w:val="000E42BD"/>
    <w:rsid w:val="000E4470"/>
    <w:rsid w:val="000E6600"/>
    <w:rsid w:val="000F5DA5"/>
    <w:rsid w:val="000F68DF"/>
    <w:rsid w:val="00100483"/>
    <w:rsid w:val="00101A2E"/>
    <w:rsid w:val="001026D8"/>
    <w:rsid w:val="00113774"/>
    <w:rsid w:val="0012481F"/>
    <w:rsid w:val="00127604"/>
    <w:rsid w:val="001346B8"/>
    <w:rsid w:val="0013665B"/>
    <w:rsid w:val="00140563"/>
    <w:rsid w:val="00144F08"/>
    <w:rsid w:val="0014660B"/>
    <w:rsid w:val="00152ACE"/>
    <w:rsid w:val="00152EFD"/>
    <w:rsid w:val="00173617"/>
    <w:rsid w:val="0018020B"/>
    <w:rsid w:val="00181D6D"/>
    <w:rsid w:val="0018668B"/>
    <w:rsid w:val="0019242B"/>
    <w:rsid w:val="001B51A6"/>
    <w:rsid w:val="001C4723"/>
    <w:rsid w:val="001D078A"/>
    <w:rsid w:val="001D0AF6"/>
    <w:rsid w:val="001E2794"/>
    <w:rsid w:val="001F6A7B"/>
    <w:rsid w:val="00201AA1"/>
    <w:rsid w:val="00225A8E"/>
    <w:rsid w:val="00227A0D"/>
    <w:rsid w:val="00230869"/>
    <w:rsid w:val="00240D3E"/>
    <w:rsid w:val="0025754A"/>
    <w:rsid w:val="0026532D"/>
    <w:rsid w:val="00267B70"/>
    <w:rsid w:val="002A331A"/>
    <w:rsid w:val="002B2C2B"/>
    <w:rsid w:val="002B32D2"/>
    <w:rsid w:val="002B32D4"/>
    <w:rsid w:val="002C416A"/>
    <w:rsid w:val="002C5547"/>
    <w:rsid w:val="002D7C0A"/>
    <w:rsid w:val="002E5B45"/>
    <w:rsid w:val="002F279D"/>
    <w:rsid w:val="00300F54"/>
    <w:rsid w:val="0030579C"/>
    <w:rsid w:val="00320EE3"/>
    <w:rsid w:val="003246FE"/>
    <w:rsid w:val="00344272"/>
    <w:rsid w:val="00345BA2"/>
    <w:rsid w:val="00346882"/>
    <w:rsid w:val="00363037"/>
    <w:rsid w:val="00364215"/>
    <w:rsid w:val="003705C0"/>
    <w:rsid w:val="00373AD0"/>
    <w:rsid w:val="00381A1E"/>
    <w:rsid w:val="0039216E"/>
    <w:rsid w:val="003925F1"/>
    <w:rsid w:val="00393B0F"/>
    <w:rsid w:val="00394E0F"/>
    <w:rsid w:val="003A149B"/>
    <w:rsid w:val="003B1912"/>
    <w:rsid w:val="003B48FD"/>
    <w:rsid w:val="003C5EB3"/>
    <w:rsid w:val="003C669B"/>
    <w:rsid w:val="003F60F6"/>
    <w:rsid w:val="00414422"/>
    <w:rsid w:val="00414C99"/>
    <w:rsid w:val="00427733"/>
    <w:rsid w:val="00434D4E"/>
    <w:rsid w:val="00437DAC"/>
    <w:rsid w:val="00455A09"/>
    <w:rsid w:val="004800BE"/>
    <w:rsid w:val="004861A8"/>
    <w:rsid w:val="00490FDC"/>
    <w:rsid w:val="00493040"/>
    <w:rsid w:val="004C0A23"/>
    <w:rsid w:val="004C46C0"/>
    <w:rsid w:val="004D0F9C"/>
    <w:rsid w:val="005101AE"/>
    <w:rsid w:val="00510F7D"/>
    <w:rsid w:val="0052009F"/>
    <w:rsid w:val="00521882"/>
    <w:rsid w:val="00527C95"/>
    <w:rsid w:val="005346DF"/>
    <w:rsid w:val="005357BE"/>
    <w:rsid w:val="00540C1B"/>
    <w:rsid w:val="00540FC6"/>
    <w:rsid w:val="005412C7"/>
    <w:rsid w:val="005430BB"/>
    <w:rsid w:val="0054557D"/>
    <w:rsid w:val="00547777"/>
    <w:rsid w:val="00554B08"/>
    <w:rsid w:val="00554D8A"/>
    <w:rsid w:val="00561948"/>
    <w:rsid w:val="0056611A"/>
    <w:rsid w:val="00574154"/>
    <w:rsid w:val="00584B25"/>
    <w:rsid w:val="00594ED1"/>
    <w:rsid w:val="005A0241"/>
    <w:rsid w:val="005B472D"/>
    <w:rsid w:val="005B5695"/>
    <w:rsid w:val="005C3C62"/>
    <w:rsid w:val="005D6F42"/>
    <w:rsid w:val="005E632A"/>
    <w:rsid w:val="005E6337"/>
    <w:rsid w:val="005F152A"/>
    <w:rsid w:val="005F626D"/>
    <w:rsid w:val="0060055E"/>
    <w:rsid w:val="006006CC"/>
    <w:rsid w:val="006055DF"/>
    <w:rsid w:val="006119A6"/>
    <w:rsid w:val="006148FF"/>
    <w:rsid w:val="00615010"/>
    <w:rsid w:val="00615F86"/>
    <w:rsid w:val="0061720B"/>
    <w:rsid w:val="0064404E"/>
    <w:rsid w:val="00653C5C"/>
    <w:rsid w:val="00661BAC"/>
    <w:rsid w:val="00671D08"/>
    <w:rsid w:val="00681AAB"/>
    <w:rsid w:val="006B2732"/>
    <w:rsid w:val="006B2DA8"/>
    <w:rsid w:val="006C067A"/>
    <w:rsid w:val="006C09D0"/>
    <w:rsid w:val="006D2497"/>
    <w:rsid w:val="006D56C6"/>
    <w:rsid w:val="006E1F92"/>
    <w:rsid w:val="006E62FB"/>
    <w:rsid w:val="006F2AEC"/>
    <w:rsid w:val="006F416E"/>
    <w:rsid w:val="006F78EF"/>
    <w:rsid w:val="007038F3"/>
    <w:rsid w:val="00713240"/>
    <w:rsid w:val="00713E40"/>
    <w:rsid w:val="00720999"/>
    <w:rsid w:val="007536AA"/>
    <w:rsid w:val="00766EB5"/>
    <w:rsid w:val="00774764"/>
    <w:rsid w:val="0078175E"/>
    <w:rsid w:val="00792068"/>
    <w:rsid w:val="00796B3B"/>
    <w:rsid w:val="007A280D"/>
    <w:rsid w:val="007C283C"/>
    <w:rsid w:val="007D1265"/>
    <w:rsid w:val="007D156E"/>
    <w:rsid w:val="007F244F"/>
    <w:rsid w:val="007F2870"/>
    <w:rsid w:val="00800ADE"/>
    <w:rsid w:val="00801218"/>
    <w:rsid w:val="00801334"/>
    <w:rsid w:val="008019D5"/>
    <w:rsid w:val="008306CE"/>
    <w:rsid w:val="008320C8"/>
    <w:rsid w:val="00837CE6"/>
    <w:rsid w:val="00846E96"/>
    <w:rsid w:val="00852E9E"/>
    <w:rsid w:val="008629D2"/>
    <w:rsid w:val="0086750F"/>
    <w:rsid w:val="0088031C"/>
    <w:rsid w:val="00890052"/>
    <w:rsid w:val="008937BD"/>
    <w:rsid w:val="00896387"/>
    <w:rsid w:val="008A190F"/>
    <w:rsid w:val="008A43B2"/>
    <w:rsid w:val="008B1C2F"/>
    <w:rsid w:val="008E767D"/>
    <w:rsid w:val="008F53DC"/>
    <w:rsid w:val="00906D1A"/>
    <w:rsid w:val="00911029"/>
    <w:rsid w:val="00927634"/>
    <w:rsid w:val="0094258D"/>
    <w:rsid w:val="00944DE1"/>
    <w:rsid w:val="0094682D"/>
    <w:rsid w:val="00950971"/>
    <w:rsid w:val="00950FC0"/>
    <w:rsid w:val="0097465B"/>
    <w:rsid w:val="009809B8"/>
    <w:rsid w:val="009B2FA1"/>
    <w:rsid w:val="009B7C30"/>
    <w:rsid w:val="009E61E4"/>
    <w:rsid w:val="009F157A"/>
    <w:rsid w:val="009F1BBE"/>
    <w:rsid w:val="00A117B8"/>
    <w:rsid w:val="00A12F31"/>
    <w:rsid w:val="00A13256"/>
    <w:rsid w:val="00A27EC2"/>
    <w:rsid w:val="00A53003"/>
    <w:rsid w:val="00A65A39"/>
    <w:rsid w:val="00A75B93"/>
    <w:rsid w:val="00A84879"/>
    <w:rsid w:val="00AA734C"/>
    <w:rsid w:val="00AB08C7"/>
    <w:rsid w:val="00AB1D95"/>
    <w:rsid w:val="00AB53F2"/>
    <w:rsid w:val="00AB5907"/>
    <w:rsid w:val="00AC1386"/>
    <w:rsid w:val="00AC2D90"/>
    <w:rsid w:val="00B056AB"/>
    <w:rsid w:val="00B12D9B"/>
    <w:rsid w:val="00B31FD6"/>
    <w:rsid w:val="00B34A35"/>
    <w:rsid w:val="00B37607"/>
    <w:rsid w:val="00B41D93"/>
    <w:rsid w:val="00B71A2F"/>
    <w:rsid w:val="00B861D3"/>
    <w:rsid w:val="00BA0242"/>
    <w:rsid w:val="00BA3614"/>
    <w:rsid w:val="00BA75C8"/>
    <w:rsid w:val="00BA7A2C"/>
    <w:rsid w:val="00BB2F48"/>
    <w:rsid w:val="00BD3B1A"/>
    <w:rsid w:val="00BD55DD"/>
    <w:rsid w:val="00BF26C7"/>
    <w:rsid w:val="00BF73AA"/>
    <w:rsid w:val="00C00A03"/>
    <w:rsid w:val="00C11781"/>
    <w:rsid w:val="00C14A57"/>
    <w:rsid w:val="00C15069"/>
    <w:rsid w:val="00C37507"/>
    <w:rsid w:val="00C456D5"/>
    <w:rsid w:val="00C532C0"/>
    <w:rsid w:val="00C87514"/>
    <w:rsid w:val="00C96A2F"/>
    <w:rsid w:val="00C96CAB"/>
    <w:rsid w:val="00CA60DE"/>
    <w:rsid w:val="00CA72AF"/>
    <w:rsid w:val="00CA7491"/>
    <w:rsid w:val="00CB2168"/>
    <w:rsid w:val="00CB2E0F"/>
    <w:rsid w:val="00CC142E"/>
    <w:rsid w:val="00CD37BF"/>
    <w:rsid w:val="00CF595C"/>
    <w:rsid w:val="00CF5AC8"/>
    <w:rsid w:val="00D02703"/>
    <w:rsid w:val="00D0716D"/>
    <w:rsid w:val="00D10B71"/>
    <w:rsid w:val="00D14EAC"/>
    <w:rsid w:val="00D220E9"/>
    <w:rsid w:val="00D26A52"/>
    <w:rsid w:val="00D40927"/>
    <w:rsid w:val="00D67A91"/>
    <w:rsid w:val="00D92ACC"/>
    <w:rsid w:val="00D94372"/>
    <w:rsid w:val="00D94C1A"/>
    <w:rsid w:val="00D97E54"/>
    <w:rsid w:val="00DA15DC"/>
    <w:rsid w:val="00DC7530"/>
    <w:rsid w:val="00DF5C29"/>
    <w:rsid w:val="00E02137"/>
    <w:rsid w:val="00E04BF3"/>
    <w:rsid w:val="00E05F55"/>
    <w:rsid w:val="00E07469"/>
    <w:rsid w:val="00E11094"/>
    <w:rsid w:val="00E11864"/>
    <w:rsid w:val="00E20DCD"/>
    <w:rsid w:val="00E22724"/>
    <w:rsid w:val="00E51141"/>
    <w:rsid w:val="00E56CFB"/>
    <w:rsid w:val="00E61B71"/>
    <w:rsid w:val="00E637C8"/>
    <w:rsid w:val="00E66986"/>
    <w:rsid w:val="00E92B61"/>
    <w:rsid w:val="00EA331B"/>
    <w:rsid w:val="00EA5F37"/>
    <w:rsid w:val="00EB3D90"/>
    <w:rsid w:val="00EB7B23"/>
    <w:rsid w:val="00EB7F05"/>
    <w:rsid w:val="00ED142A"/>
    <w:rsid w:val="00ED24F0"/>
    <w:rsid w:val="00EF1CF6"/>
    <w:rsid w:val="00EF6453"/>
    <w:rsid w:val="00F05F20"/>
    <w:rsid w:val="00F248A1"/>
    <w:rsid w:val="00F255E5"/>
    <w:rsid w:val="00F62E1F"/>
    <w:rsid w:val="00F738B4"/>
    <w:rsid w:val="00F86101"/>
    <w:rsid w:val="00F8774C"/>
    <w:rsid w:val="00FA3518"/>
    <w:rsid w:val="00FA5E83"/>
    <w:rsid w:val="00FB30D4"/>
    <w:rsid w:val="00FC3233"/>
    <w:rsid w:val="00FC7212"/>
    <w:rsid w:val="00FD40B5"/>
    <w:rsid w:val="00FE1213"/>
    <w:rsid w:val="00FE2E96"/>
    <w:rsid w:val="00FF32E6"/>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81920E"/>
  <w15:chartTrackingRefBased/>
  <w15:docId w15:val="{D7435C5F-06F6-47FB-AA41-D57EBBDCC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7777"/>
    <w:pPr>
      <w:spacing w:after="180" w:line="240" w:lineRule="auto"/>
    </w:pPr>
    <w:rPr>
      <w:rFonts w:ascii="Times New Roman" w:eastAsia="宋体"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C5EB3"/>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sv-SE" w:eastAsia="en-US"/>
    </w:rPr>
  </w:style>
  <w:style w:type="paragraph" w:styleId="Heading2">
    <w:name w:val="heading 2"/>
    <w:basedOn w:val="Normal"/>
    <w:next w:val="Normal"/>
    <w:link w:val="Heading2Char"/>
    <w:unhideWhenUsed/>
    <w:qFormat/>
    <w:rsid w:val="001276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47777"/>
    <w:pPr>
      <w:widowControl w:val="0"/>
      <w:spacing w:after="0" w:line="240" w:lineRule="auto"/>
    </w:pPr>
    <w:rPr>
      <w:rFonts w:ascii="Arial" w:eastAsia="宋体"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7777"/>
    <w:rPr>
      <w:rFonts w:ascii="Arial" w:eastAsia="宋体" w:hAnsi="Arial" w:cs="Times New Roman"/>
      <w:b/>
      <w:noProof/>
      <w:sz w:val="18"/>
      <w:szCs w:val="20"/>
      <w:lang w:val="en-GB" w:eastAsia="sv-S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C5EB3"/>
    <w:rPr>
      <w:rFonts w:ascii="Arial" w:eastAsia="宋体" w:hAnsi="Arial" w:cs="Times New Roman"/>
      <w:sz w:val="36"/>
      <w:szCs w:val="20"/>
      <w:lang w:val="sv-SE" w:eastAsia="en-US"/>
    </w:rPr>
  </w:style>
  <w:style w:type="paragraph" w:styleId="ListParagraph">
    <w:name w:val="List Paragraph"/>
    <w:basedOn w:val="Normal"/>
    <w:uiPriority w:val="34"/>
    <w:qFormat/>
    <w:rsid w:val="008F53DC"/>
    <w:pPr>
      <w:ind w:left="720"/>
      <w:contextualSpacing/>
    </w:pPr>
  </w:style>
  <w:style w:type="character" w:customStyle="1" w:styleId="Heading2Char">
    <w:name w:val="Heading 2 Char"/>
    <w:basedOn w:val="DefaultParagraphFont"/>
    <w:link w:val="Heading2"/>
    <w:rsid w:val="00127604"/>
    <w:rPr>
      <w:rFonts w:asciiTheme="majorHAnsi" w:eastAsiaTheme="majorEastAsia" w:hAnsiTheme="majorHAnsi" w:cstheme="majorBidi"/>
      <w:color w:val="2F5496" w:themeColor="accent1" w:themeShade="BF"/>
      <w:sz w:val="26"/>
      <w:szCs w:val="26"/>
      <w:lang w:val="en-GB" w:eastAsia="en-US"/>
    </w:rPr>
  </w:style>
  <w:style w:type="paragraph" w:styleId="Footer">
    <w:name w:val="footer"/>
    <w:basedOn w:val="Normal"/>
    <w:link w:val="FooterChar"/>
    <w:uiPriority w:val="99"/>
    <w:unhideWhenUsed/>
    <w:rsid w:val="002C416A"/>
    <w:pPr>
      <w:tabs>
        <w:tab w:val="center" w:pos="4320"/>
        <w:tab w:val="right" w:pos="8640"/>
      </w:tabs>
      <w:spacing w:after="0"/>
    </w:pPr>
  </w:style>
  <w:style w:type="character" w:customStyle="1" w:styleId="FooterChar">
    <w:name w:val="Footer Char"/>
    <w:basedOn w:val="DefaultParagraphFont"/>
    <w:link w:val="Footer"/>
    <w:uiPriority w:val="99"/>
    <w:rsid w:val="002C416A"/>
    <w:rPr>
      <w:rFonts w:ascii="Times New Roman" w:eastAsia="宋体" w:hAnsi="Times New Roman" w:cs="Times New Roman"/>
      <w:sz w:val="20"/>
      <w:szCs w:val="20"/>
      <w:lang w:val="en-GB" w:eastAsia="en-US"/>
    </w:rPr>
  </w:style>
  <w:style w:type="paragraph" w:customStyle="1" w:styleId="NormalParagraph">
    <w:name w:val="Normal Paragraph"/>
    <w:uiPriority w:val="99"/>
    <w:rsid w:val="00C96CAB"/>
    <w:pPr>
      <w:spacing w:after="200" w:line="276" w:lineRule="auto"/>
    </w:pPr>
    <w:rPr>
      <w:rFonts w:ascii="Arial" w:eastAsia="宋体" w:hAnsi="Arial"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0691">
      <w:bodyDiv w:val="1"/>
      <w:marLeft w:val="0"/>
      <w:marRight w:val="0"/>
      <w:marTop w:val="0"/>
      <w:marBottom w:val="0"/>
      <w:divBdr>
        <w:top w:val="none" w:sz="0" w:space="0" w:color="auto"/>
        <w:left w:val="none" w:sz="0" w:space="0" w:color="auto"/>
        <w:bottom w:val="none" w:sz="0" w:space="0" w:color="auto"/>
        <w:right w:val="none" w:sz="0" w:space="0" w:color="auto"/>
      </w:divBdr>
      <w:divsChild>
        <w:div w:id="660281141">
          <w:marLeft w:val="1800"/>
          <w:marRight w:val="0"/>
          <w:marTop w:val="115"/>
          <w:marBottom w:val="0"/>
          <w:divBdr>
            <w:top w:val="none" w:sz="0" w:space="0" w:color="auto"/>
            <w:left w:val="none" w:sz="0" w:space="0" w:color="auto"/>
            <w:bottom w:val="none" w:sz="0" w:space="0" w:color="auto"/>
            <w:right w:val="none" w:sz="0" w:space="0" w:color="auto"/>
          </w:divBdr>
        </w:div>
        <w:div w:id="1941184791">
          <w:marLeft w:val="1800"/>
          <w:marRight w:val="0"/>
          <w:marTop w:val="115"/>
          <w:marBottom w:val="0"/>
          <w:divBdr>
            <w:top w:val="none" w:sz="0" w:space="0" w:color="auto"/>
            <w:left w:val="none" w:sz="0" w:space="0" w:color="auto"/>
            <w:bottom w:val="none" w:sz="0" w:space="0" w:color="auto"/>
            <w:right w:val="none" w:sz="0" w:space="0" w:color="auto"/>
          </w:divBdr>
        </w:div>
        <w:div w:id="912199424">
          <w:marLeft w:val="1800"/>
          <w:marRight w:val="0"/>
          <w:marTop w:val="115"/>
          <w:marBottom w:val="0"/>
          <w:divBdr>
            <w:top w:val="none" w:sz="0" w:space="0" w:color="auto"/>
            <w:left w:val="none" w:sz="0" w:space="0" w:color="auto"/>
            <w:bottom w:val="none" w:sz="0" w:space="0" w:color="auto"/>
            <w:right w:val="none" w:sz="0" w:space="0" w:color="auto"/>
          </w:divBdr>
        </w:div>
      </w:divsChild>
    </w:div>
    <w:div w:id="2029135147">
      <w:bodyDiv w:val="1"/>
      <w:marLeft w:val="0"/>
      <w:marRight w:val="0"/>
      <w:marTop w:val="0"/>
      <w:marBottom w:val="0"/>
      <w:divBdr>
        <w:top w:val="none" w:sz="0" w:space="0" w:color="auto"/>
        <w:left w:val="none" w:sz="0" w:space="0" w:color="auto"/>
        <w:bottom w:val="none" w:sz="0" w:space="0" w:color="auto"/>
        <w:right w:val="none" w:sz="0" w:space="0" w:color="auto"/>
      </w:divBdr>
      <w:divsChild>
        <w:div w:id="1948583309">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3</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298</cp:revision>
  <dcterms:created xsi:type="dcterms:W3CDTF">2019-08-08T05:46:00Z</dcterms:created>
  <dcterms:modified xsi:type="dcterms:W3CDTF">2019-10-04T12:38:00Z</dcterms:modified>
</cp:coreProperties>
</file>